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1F0E" w14:textId="365DBF08" w:rsidR="00101903" w:rsidRDefault="00101903" w:rsidP="0098032F">
      <w:r>
        <w:t xml:space="preserve">FFI Journey Guidelines on FFI website at </w:t>
      </w:r>
    </w:p>
    <w:p w14:paraId="0AAE9749" w14:textId="4576743E" w:rsidR="007172B5" w:rsidRDefault="00101903" w:rsidP="0098032F">
      <w:hyperlink r:id="rId4" w:history="1">
        <w:r w:rsidRPr="00944F09">
          <w:rPr>
            <w:rStyle w:val="Hyperlink"/>
          </w:rPr>
          <w:t>https://www.thefriendshipforce.org/wp-content/uploads/2019/06/JourneyGuidelinesforAmbassadorandHostCoordinators.pdf</w:t>
        </w:r>
      </w:hyperlink>
    </w:p>
    <w:p w14:paraId="6C563C4C" w14:textId="43541E47" w:rsidR="00101903" w:rsidRDefault="00101903" w:rsidP="0098032F"/>
    <w:p w14:paraId="0D1A6E93" w14:textId="47E6DC37" w:rsidR="00101903" w:rsidRDefault="00101903" w:rsidP="0098032F">
      <w:r>
        <w:t xml:space="preserve">Also found at </w:t>
      </w:r>
      <w:r w:rsidR="001B492B">
        <w:t xml:space="preserve">under </w:t>
      </w:r>
      <w:r>
        <w:t>B2 – FFI Journey Guidelines.pdf</w:t>
      </w:r>
    </w:p>
    <w:p w14:paraId="34ED098F" w14:textId="0905DC77" w:rsidR="00101903" w:rsidRDefault="00101903" w:rsidP="0098032F"/>
    <w:p w14:paraId="40E785CA" w14:textId="77777777" w:rsidR="00101903" w:rsidRPr="0098032F" w:rsidRDefault="00101903" w:rsidP="0098032F">
      <w:bookmarkStart w:id="0" w:name="_GoBack"/>
      <w:bookmarkEnd w:id="0"/>
    </w:p>
    <w:sectPr w:rsidR="00101903" w:rsidRPr="0098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39"/>
    <w:rsid w:val="00101903"/>
    <w:rsid w:val="001B492B"/>
    <w:rsid w:val="00656FE0"/>
    <w:rsid w:val="007172B5"/>
    <w:rsid w:val="0098032F"/>
    <w:rsid w:val="00E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078D"/>
  <w15:chartTrackingRefBased/>
  <w15:docId w15:val="{FA42EB4B-BABA-41A9-9FA8-356705B3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friendshipforce.org/wp-content/uploads/2019/06/JourneyGuidelinesforAmbassadorandHostCoordinat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5</cp:revision>
  <dcterms:created xsi:type="dcterms:W3CDTF">2019-08-07T11:47:00Z</dcterms:created>
  <dcterms:modified xsi:type="dcterms:W3CDTF">2019-09-17T22:26:00Z</dcterms:modified>
</cp:coreProperties>
</file>