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1FF667" w14:textId="0956D7EE" w:rsidR="007172B5" w:rsidRPr="00B83A06" w:rsidRDefault="00D63EC2" w:rsidP="00772668">
      <w:pPr>
        <w:jc w:val="center"/>
        <w:rPr>
          <w:rFonts w:ascii="Verdana" w:hAnsi="Verdana" w:cstheme="minorHAnsi"/>
          <w:sz w:val="28"/>
          <w:szCs w:val="28"/>
        </w:rPr>
      </w:pPr>
      <w:r w:rsidRPr="00B83A06">
        <w:rPr>
          <w:rFonts w:ascii="Verdana" w:hAnsi="Verdana" w:cstheme="minorHAnsi"/>
          <w:sz w:val="28"/>
          <w:szCs w:val="28"/>
        </w:rPr>
        <w:t xml:space="preserve">Journey #14212 </w:t>
      </w:r>
      <w:r w:rsidR="001D6DA0" w:rsidRPr="00B83A06">
        <w:rPr>
          <w:rFonts w:ascii="Verdana" w:hAnsi="Verdana" w:cstheme="minorHAnsi"/>
          <w:sz w:val="28"/>
          <w:szCs w:val="28"/>
        </w:rPr>
        <w:t>-</w:t>
      </w:r>
      <w:r w:rsidRPr="00B83A06">
        <w:rPr>
          <w:rFonts w:ascii="Verdana" w:hAnsi="Verdana" w:cstheme="minorHAnsi"/>
          <w:sz w:val="28"/>
          <w:szCs w:val="28"/>
        </w:rPr>
        <w:t xml:space="preserve"> Des Moines to Perth and Auckland</w:t>
      </w:r>
    </w:p>
    <w:p w14:paraId="32E42DE6" w14:textId="7924F75E" w:rsidR="00D63EC2" w:rsidRPr="001D6DA0" w:rsidRDefault="00982213" w:rsidP="00C14821">
      <w:pPr>
        <w:spacing w:after="0" w:line="240" w:lineRule="auto"/>
        <w:jc w:val="center"/>
        <w:rPr>
          <w:rFonts w:ascii="Verdana" w:hAnsi="Verdana"/>
          <w:sz w:val="32"/>
          <w:szCs w:val="32"/>
        </w:rPr>
      </w:pPr>
      <w:r>
        <w:rPr>
          <w:rFonts w:ascii="Verdana" w:hAnsi="Verdana"/>
          <w:sz w:val="32"/>
          <w:szCs w:val="32"/>
        </w:rPr>
        <w:t>Daily Journal</w:t>
      </w:r>
      <w:r w:rsidR="006C04BD">
        <w:rPr>
          <w:rFonts w:ascii="Verdana" w:hAnsi="Verdana"/>
          <w:sz w:val="32"/>
          <w:szCs w:val="32"/>
        </w:rPr>
        <w:t xml:space="preserve"> – Part 2</w:t>
      </w:r>
    </w:p>
    <w:p w14:paraId="0F0ABF05" w14:textId="2A4EDC96" w:rsidR="00166CB5" w:rsidRDefault="00166CB5" w:rsidP="005D1046">
      <w:pPr>
        <w:spacing w:after="0" w:line="240" w:lineRule="auto"/>
        <w:rPr>
          <w:b/>
        </w:rPr>
      </w:pPr>
    </w:p>
    <w:tbl>
      <w:tblPr>
        <w:tblStyle w:val="TableGrid"/>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40"/>
        <w:gridCol w:w="90"/>
        <w:gridCol w:w="1080"/>
        <w:gridCol w:w="180"/>
        <w:gridCol w:w="2068"/>
        <w:gridCol w:w="454"/>
        <w:gridCol w:w="446"/>
        <w:gridCol w:w="810"/>
        <w:gridCol w:w="90"/>
        <w:gridCol w:w="2442"/>
      </w:tblGrid>
      <w:tr w:rsidR="006C04BD" w:rsidRPr="005E2D10" w14:paraId="5808D94F" w14:textId="77777777" w:rsidTr="003715D4">
        <w:tc>
          <w:tcPr>
            <w:tcW w:w="10800" w:type="dxa"/>
            <w:gridSpan w:val="10"/>
          </w:tcPr>
          <w:p w14:paraId="1DCF656A" w14:textId="79A14B3C" w:rsidR="006C04BD" w:rsidRPr="000D272D" w:rsidRDefault="006C04BD" w:rsidP="006C04BD">
            <w:pPr>
              <w:rPr>
                <w:noProof/>
                <w:sz w:val="20"/>
                <w:szCs w:val="20"/>
              </w:rPr>
            </w:pPr>
            <w:r w:rsidRPr="000D272D">
              <w:rPr>
                <w:noProof/>
                <w:sz w:val="20"/>
                <w:szCs w:val="20"/>
              </w:rPr>
              <w:t>Perth Program for Wednesday 17th October</w:t>
            </w:r>
          </w:p>
          <w:p w14:paraId="02596165" w14:textId="18FCB436" w:rsidR="006C04BD" w:rsidRPr="000D272D" w:rsidRDefault="006C04BD" w:rsidP="006C04BD">
            <w:pPr>
              <w:ind w:left="720"/>
              <w:rPr>
                <w:noProof/>
                <w:sz w:val="20"/>
                <w:szCs w:val="20"/>
              </w:rPr>
            </w:pPr>
            <w:r w:rsidRPr="000D272D">
              <w:rPr>
                <w:noProof/>
                <w:sz w:val="20"/>
                <w:szCs w:val="20"/>
              </w:rPr>
              <w:t>9.45 am      Tour of Western Australia Ballet</w:t>
            </w:r>
          </w:p>
          <w:p w14:paraId="4A0EA6AD" w14:textId="388AD93C" w:rsidR="006C04BD" w:rsidRPr="000D272D" w:rsidRDefault="006C04BD" w:rsidP="006C04BD">
            <w:pPr>
              <w:ind w:left="720"/>
              <w:rPr>
                <w:noProof/>
                <w:sz w:val="20"/>
                <w:szCs w:val="20"/>
              </w:rPr>
            </w:pPr>
            <w:r w:rsidRPr="000D272D">
              <w:rPr>
                <w:noProof/>
                <w:sz w:val="20"/>
                <w:szCs w:val="20"/>
              </w:rPr>
              <w:t xml:space="preserve">                     Morning tea included.</w:t>
            </w:r>
          </w:p>
          <w:p w14:paraId="0745716B" w14:textId="42CFC34B" w:rsidR="006C04BD" w:rsidRPr="000D272D" w:rsidRDefault="006C04BD" w:rsidP="006C04BD">
            <w:pPr>
              <w:ind w:left="720"/>
              <w:rPr>
                <w:noProof/>
                <w:sz w:val="20"/>
                <w:szCs w:val="20"/>
              </w:rPr>
            </w:pPr>
            <w:r w:rsidRPr="000D272D">
              <w:rPr>
                <w:noProof/>
                <w:sz w:val="20"/>
                <w:szCs w:val="20"/>
              </w:rPr>
              <w:t>12.00           Lunch at Burswood Park Rotunda (provided)</w:t>
            </w:r>
          </w:p>
          <w:p w14:paraId="01E0C772" w14:textId="3628A52F" w:rsidR="006C04BD" w:rsidRPr="000D272D" w:rsidRDefault="006C04BD" w:rsidP="006C04BD">
            <w:pPr>
              <w:ind w:left="720"/>
              <w:rPr>
                <w:noProof/>
                <w:sz w:val="20"/>
                <w:szCs w:val="20"/>
              </w:rPr>
            </w:pPr>
            <w:r w:rsidRPr="000D272D">
              <w:rPr>
                <w:noProof/>
                <w:sz w:val="20"/>
                <w:szCs w:val="20"/>
              </w:rPr>
              <w:t>1.00 pm      Park at new stadium and walk over Swan River on Matagarup Bridge</w:t>
            </w:r>
          </w:p>
          <w:p w14:paraId="48372B0F" w14:textId="3F0CF5B3" w:rsidR="006C04BD" w:rsidRPr="000D272D" w:rsidRDefault="006C04BD" w:rsidP="006C04BD">
            <w:pPr>
              <w:ind w:left="720"/>
              <w:rPr>
                <w:noProof/>
                <w:sz w:val="20"/>
                <w:szCs w:val="20"/>
              </w:rPr>
            </w:pPr>
            <w:r w:rsidRPr="000D272D">
              <w:rPr>
                <w:noProof/>
                <w:sz w:val="20"/>
                <w:szCs w:val="20"/>
              </w:rPr>
              <w:t>1.20 pm      Visit to Friendship Wall</w:t>
            </w:r>
          </w:p>
          <w:p w14:paraId="077BC33B" w14:textId="664DABD4" w:rsidR="006C04BD" w:rsidRPr="000D272D" w:rsidRDefault="006C04BD" w:rsidP="006C04BD">
            <w:pPr>
              <w:ind w:left="720"/>
              <w:rPr>
                <w:noProof/>
                <w:sz w:val="20"/>
                <w:szCs w:val="20"/>
              </w:rPr>
            </w:pPr>
            <w:r w:rsidRPr="000D272D">
              <w:rPr>
                <w:noProof/>
                <w:sz w:val="20"/>
                <w:szCs w:val="20"/>
              </w:rPr>
              <w:t xml:space="preserve">                     Catch YELLOW CAT bus to Perth Mint.</w:t>
            </w:r>
          </w:p>
          <w:p w14:paraId="69765CFC" w14:textId="2A971190" w:rsidR="006C04BD" w:rsidRPr="000D272D" w:rsidRDefault="006C04BD" w:rsidP="006C04BD">
            <w:pPr>
              <w:ind w:left="720"/>
              <w:rPr>
                <w:noProof/>
                <w:sz w:val="20"/>
                <w:szCs w:val="20"/>
              </w:rPr>
            </w:pPr>
            <w:r w:rsidRPr="000D272D">
              <w:rPr>
                <w:noProof/>
                <w:sz w:val="20"/>
                <w:szCs w:val="20"/>
              </w:rPr>
              <w:t>2.20 pm      Tour of Perth Mint</w:t>
            </w:r>
          </w:p>
          <w:p w14:paraId="7CDA11D9" w14:textId="0D8BB26B" w:rsidR="006C04BD" w:rsidRPr="000D272D" w:rsidRDefault="006C04BD" w:rsidP="006C04BD">
            <w:pPr>
              <w:ind w:left="720"/>
              <w:rPr>
                <w:noProof/>
                <w:sz w:val="20"/>
                <w:szCs w:val="20"/>
              </w:rPr>
            </w:pPr>
            <w:r w:rsidRPr="000D272D">
              <w:rPr>
                <w:noProof/>
                <w:sz w:val="20"/>
                <w:szCs w:val="20"/>
              </w:rPr>
              <w:t xml:space="preserve">                     After - return on CAT bus and cross Matagarup Bridge </w:t>
            </w:r>
          </w:p>
          <w:p w14:paraId="3FA4109B" w14:textId="062C7F63" w:rsidR="006C04BD" w:rsidRPr="000D272D" w:rsidRDefault="006C04BD" w:rsidP="006C04BD">
            <w:pPr>
              <w:ind w:left="720"/>
              <w:rPr>
                <w:noProof/>
                <w:sz w:val="20"/>
                <w:szCs w:val="20"/>
              </w:rPr>
            </w:pPr>
            <w:r w:rsidRPr="000D272D">
              <w:rPr>
                <w:noProof/>
                <w:sz w:val="20"/>
                <w:szCs w:val="20"/>
              </w:rPr>
              <w:t xml:space="preserve">6.00pm       Dinner Hosting </w:t>
            </w:r>
          </w:p>
          <w:p w14:paraId="0D282464" w14:textId="3BD042EB" w:rsidR="006C04BD" w:rsidRDefault="006C04BD" w:rsidP="006C04BD">
            <w:pPr>
              <w:rPr>
                <w:noProof/>
              </w:rPr>
            </w:pPr>
          </w:p>
        </w:tc>
      </w:tr>
      <w:tr w:rsidR="006C04BD" w:rsidRPr="003C3D8B" w14:paraId="36685EAF" w14:textId="77777777" w:rsidTr="003715D4">
        <w:trPr>
          <w:trHeight w:val="8059"/>
        </w:trPr>
        <w:tc>
          <w:tcPr>
            <w:tcW w:w="10800" w:type="dxa"/>
            <w:gridSpan w:val="10"/>
          </w:tcPr>
          <w:p w14:paraId="04C0C25B" w14:textId="316397A0" w:rsidR="006C04BD" w:rsidRPr="00DF3364" w:rsidRDefault="006C04BD" w:rsidP="005D1046">
            <w:pPr>
              <w:rPr>
                <w:rFonts w:cstheme="minorHAnsi"/>
                <w:b/>
              </w:rPr>
            </w:pPr>
            <w:r w:rsidRPr="00DF3364">
              <w:rPr>
                <w:rFonts w:cstheme="minorHAnsi"/>
                <w:b/>
              </w:rPr>
              <w:t>October 17 - Jerry</w:t>
            </w:r>
          </w:p>
          <w:p w14:paraId="634A4E08" w14:textId="4CA5DE4D" w:rsidR="006C04BD" w:rsidRPr="003C3D8B" w:rsidRDefault="006C04BD" w:rsidP="005D1046">
            <w:pPr>
              <w:rPr>
                <w:rFonts w:cstheme="minorHAnsi"/>
              </w:rPr>
            </w:pPr>
            <w:r w:rsidRPr="003C3D8B">
              <w:rPr>
                <w:rFonts w:cstheme="minorHAnsi"/>
              </w:rPr>
              <w:t xml:space="preserve">First stop of the day was at the West Australia Ballet. This ballet is the older one in Australia and was founded in 1952 by Madame Kira </w:t>
            </w:r>
            <w:proofErr w:type="spellStart"/>
            <w:r w:rsidRPr="003C3D8B">
              <w:rPr>
                <w:rFonts w:cstheme="minorHAnsi"/>
              </w:rPr>
              <w:t>Bousloff</w:t>
            </w:r>
            <w:proofErr w:type="spellEnd"/>
            <w:r w:rsidRPr="003C3D8B">
              <w:rPr>
                <w:rFonts w:cstheme="minorHAnsi"/>
              </w:rPr>
              <w:t xml:space="preserve">.  We were given a tour of the ballet and were told about </w:t>
            </w:r>
            <w:proofErr w:type="gramStart"/>
            <w:r w:rsidRPr="003C3D8B">
              <w:rPr>
                <w:rFonts w:cstheme="minorHAnsi"/>
              </w:rPr>
              <w:t>all of</w:t>
            </w:r>
            <w:proofErr w:type="gramEnd"/>
            <w:r w:rsidRPr="003C3D8B">
              <w:rPr>
                <w:rFonts w:cstheme="minorHAnsi"/>
              </w:rPr>
              <w:t xml:space="preserve"> the programs available to their students that made the ballet company successful.  They have a very strong youth program, available training, a specialized therapy and body conditioning program and a strong choreography program.  The most interesting aspect of the ballet though, was the extremely professional costume design and creation program.  We were shown the process from start to finish.  Design, create, performer fitting, cleaning, and storage allowing for the costumes to have a shelf life for more than one performance.  Overall, it was one of the best events we were privileged to visit.</w:t>
            </w:r>
          </w:p>
          <w:p w14:paraId="124E0505" w14:textId="77777777" w:rsidR="006C04BD" w:rsidRPr="003C3D8B" w:rsidRDefault="006C04BD" w:rsidP="005D1046">
            <w:pPr>
              <w:rPr>
                <w:rFonts w:cstheme="minorHAnsi"/>
              </w:rPr>
            </w:pPr>
          </w:p>
          <w:p w14:paraId="53AAE3E6" w14:textId="77777777" w:rsidR="006C04BD" w:rsidRPr="003C3D8B" w:rsidRDefault="006C04BD" w:rsidP="005D1046">
            <w:pPr>
              <w:rPr>
                <w:rFonts w:cstheme="minorHAnsi"/>
              </w:rPr>
            </w:pPr>
            <w:r w:rsidRPr="003C3D8B">
              <w:rPr>
                <w:rFonts w:cstheme="minorHAnsi"/>
                <w:noProof/>
              </w:rPr>
              <w:t>The second stop of the day was a picnic lunch at the Burswood Park located on the south bank of the Swan River; a very well-known and beautiful location in Perth. After lunch, we drove to the pedestrian Matagarup Bridge.  The bridge spans the Swan River and its structural shape resembles two flying swans, with the bridge arches representing the wishbones, but it can also be seen as a swimming dolphin, a serpent or a ribbon. There are 900 meters of multicolored LED lighting covering the bridge. We walked across the bridge on our way to the Friendship Wall.</w:t>
            </w:r>
            <w:r w:rsidRPr="003C3D8B">
              <w:rPr>
                <w:rFonts w:cstheme="minorHAnsi"/>
              </w:rPr>
              <w:t xml:space="preserve"> </w:t>
            </w:r>
          </w:p>
          <w:p w14:paraId="5DF5DC79" w14:textId="77777777" w:rsidR="006C04BD" w:rsidRPr="003C3D8B" w:rsidRDefault="006C04BD" w:rsidP="005D1046">
            <w:pPr>
              <w:rPr>
                <w:rFonts w:cstheme="minorHAnsi"/>
                <w:noProof/>
              </w:rPr>
            </w:pPr>
          </w:p>
          <w:p w14:paraId="3C17F9B4" w14:textId="77777777" w:rsidR="006C04BD" w:rsidRPr="003C3D8B" w:rsidRDefault="006C04BD" w:rsidP="005D1046">
            <w:pPr>
              <w:rPr>
                <w:rFonts w:cstheme="minorHAnsi"/>
                <w:noProof/>
              </w:rPr>
            </w:pPr>
            <w:r w:rsidRPr="003C3D8B">
              <w:rPr>
                <w:rFonts w:cstheme="minorHAnsi"/>
                <w:noProof/>
              </w:rPr>
              <w:t>The Friendship Force Wall, made of yellows bricks, is complete with plaques of all the clubs that visited Perth throughout the years. It is located along a pedestrian/bicycle trail giving it great visibility in the area.</w:t>
            </w:r>
          </w:p>
          <w:p w14:paraId="7ED34FDE" w14:textId="77777777" w:rsidR="006C04BD" w:rsidRPr="003C3D8B" w:rsidRDefault="006C04BD" w:rsidP="005D1046">
            <w:pPr>
              <w:rPr>
                <w:rFonts w:cstheme="minorHAnsi"/>
                <w:noProof/>
              </w:rPr>
            </w:pPr>
          </w:p>
          <w:p w14:paraId="0BAC03EB" w14:textId="77777777" w:rsidR="006C04BD" w:rsidRPr="003C3D8B" w:rsidRDefault="006C04BD" w:rsidP="005D1046">
            <w:pPr>
              <w:rPr>
                <w:rFonts w:cstheme="minorHAnsi"/>
                <w:noProof/>
              </w:rPr>
            </w:pPr>
            <w:r w:rsidRPr="003C3D8B">
              <w:rPr>
                <w:rFonts w:cstheme="minorHAnsi"/>
                <w:noProof/>
              </w:rPr>
              <w:t xml:space="preserve">After visiting the Friendship Force wall, we travelled to the Perth Mint for our group tour.  In 1885, the first Western Australia gold discoveries were found at Halls Creek. This triggered the gold rush in Western Australia. The Perth Mint was established in 1899 to profit from Australia's richest goldfield at Kalgoorlie, the last and most important early goldfield in Western Australia.  </w:t>
            </w:r>
          </w:p>
          <w:p w14:paraId="611F030B" w14:textId="77777777" w:rsidR="006C04BD" w:rsidRPr="003C3D8B" w:rsidRDefault="006C04BD" w:rsidP="005D1046">
            <w:pPr>
              <w:rPr>
                <w:rFonts w:cstheme="minorHAnsi"/>
                <w:noProof/>
              </w:rPr>
            </w:pPr>
          </w:p>
          <w:p w14:paraId="7DC4B16E" w14:textId="77777777" w:rsidR="006C04BD" w:rsidRPr="003C3D8B" w:rsidRDefault="006C04BD" w:rsidP="005D1046">
            <w:pPr>
              <w:rPr>
                <w:rFonts w:cstheme="minorHAnsi"/>
                <w:noProof/>
              </w:rPr>
            </w:pPr>
            <w:r w:rsidRPr="003C3D8B">
              <w:rPr>
                <w:rFonts w:cstheme="minorHAnsi"/>
                <w:noProof/>
              </w:rPr>
              <w:t>During our tour, we saw replicas of several large gold nuggets, some of the largest found in the world.  We watched a short film on the history of the Australian gold rush and viewed the Australian Kangaroo One Tonne Gold Coin issued as legal tender in 2012 with a value of 1 million dollars.</w:t>
            </w:r>
          </w:p>
          <w:p w14:paraId="7DD7D380" w14:textId="77777777" w:rsidR="006C04BD" w:rsidRPr="003C3D8B" w:rsidRDefault="006C04BD" w:rsidP="005D1046">
            <w:pPr>
              <w:rPr>
                <w:rFonts w:cstheme="minorHAnsi"/>
                <w:noProof/>
              </w:rPr>
            </w:pPr>
          </w:p>
          <w:p w14:paraId="5BD9D028" w14:textId="77777777" w:rsidR="006C04BD" w:rsidRPr="003C3D8B" w:rsidRDefault="006C04BD" w:rsidP="005D1046">
            <w:pPr>
              <w:rPr>
                <w:rFonts w:cstheme="minorHAnsi"/>
                <w:noProof/>
              </w:rPr>
            </w:pPr>
            <w:r w:rsidRPr="003C3D8B">
              <w:rPr>
                <w:rFonts w:cstheme="minorHAnsi"/>
                <w:noProof/>
              </w:rPr>
              <w:t>We then visited the smelting room and watched as an actual gold bar was made.  We also found out that they periodically had to burn up the vessels that held the liquefied gold and clean off the walls and ceiling to reclaim gold lost in the smelting process.</w:t>
            </w:r>
          </w:p>
          <w:p w14:paraId="4E1375B5" w14:textId="77777777" w:rsidR="006C04BD" w:rsidRPr="003C3D8B" w:rsidRDefault="006C04BD" w:rsidP="005D1046">
            <w:pPr>
              <w:rPr>
                <w:rFonts w:cstheme="minorHAnsi"/>
                <w:noProof/>
              </w:rPr>
            </w:pPr>
          </w:p>
          <w:p w14:paraId="6C19D760" w14:textId="67D1272F" w:rsidR="006C04BD" w:rsidRPr="003C3D8B" w:rsidRDefault="006C04BD" w:rsidP="003C3D8B">
            <w:pPr>
              <w:rPr>
                <w:rFonts w:cstheme="minorHAnsi"/>
              </w:rPr>
            </w:pPr>
            <w:r w:rsidRPr="003C3D8B">
              <w:rPr>
                <w:rFonts w:cstheme="minorHAnsi"/>
                <w:noProof/>
              </w:rPr>
              <w:t>At the end of our tour, we were able to stop at a programed scale that gave us a certificate showing how much we were worth, if we were made of gold</w:t>
            </w:r>
            <w:r w:rsidR="003C3D8B">
              <w:rPr>
                <w:rFonts w:cstheme="minorHAnsi"/>
                <w:noProof/>
              </w:rPr>
              <w:t xml:space="preserve">.  </w:t>
            </w:r>
            <w:r w:rsidRPr="003C3D8B">
              <w:rPr>
                <w:rFonts w:cstheme="minorHAnsi"/>
                <w:noProof/>
              </w:rPr>
              <w:t>After the tour ended, we all went back to our host</w:t>
            </w:r>
            <w:r w:rsidR="003C3D8B">
              <w:rPr>
                <w:rFonts w:cstheme="minorHAnsi"/>
                <w:noProof/>
              </w:rPr>
              <w:t>s’</w:t>
            </w:r>
            <w:r w:rsidRPr="003C3D8B">
              <w:rPr>
                <w:rFonts w:cstheme="minorHAnsi"/>
                <w:noProof/>
              </w:rPr>
              <w:t xml:space="preserve"> home in preparation for the evening meal with our Dinner Hosts.</w:t>
            </w:r>
          </w:p>
        </w:tc>
      </w:tr>
      <w:tr w:rsidR="00365FF6" w:rsidRPr="005E2D10" w14:paraId="68CFA4FC" w14:textId="77777777" w:rsidTr="003715D4">
        <w:tc>
          <w:tcPr>
            <w:tcW w:w="3140" w:type="dxa"/>
          </w:tcPr>
          <w:p w14:paraId="2636A75D" w14:textId="0DC598AD" w:rsidR="00365FF6" w:rsidRPr="005E2D10" w:rsidRDefault="00365FF6" w:rsidP="005D1046">
            <w:pPr>
              <w:rPr>
                <w:rFonts w:ascii="Arial" w:hAnsi="Arial" w:cs="Arial"/>
                <w:sz w:val="20"/>
                <w:szCs w:val="20"/>
              </w:rPr>
            </w:pPr>
            <w:r>
              <w:rPr>
                <w:noProof/>
              </w:rPr>
              <w:lastRenderedPageBreak/>
              <w:drawing>
                <wp:inline distT="0" distB="0" distL="0" distR="0" wp14:anchorId="40A35DE0" wp14:editId="0F394C8D">
                  <wp:extent cx="4189998" cy="2356485"/>
                  <wp:effectExtent l="0" t="0" r="1270" b="571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rot="10800000">
                            <a:off x="0" y="0"/>
                            <a:ext cx="4193634" cy="2358530"/>
                          </a:xfrm>
                          <a:prstGeom prst="rect">
                            <a:avLst/>
                          </a:prstGeom>
                          <a:noFill/>
                          <a:ln>
                            <a:noFill/>
                          </a:ln>
                        </pic:spPr>
                      </pic:pic>
                    </a:graphicData>
                  </a:graphic>
                </wp:inline>
              </w:drawing>
            </w:r>
          </w:p>
        </w:tc>
        <w:tc>
          <w:tcPr>
            <w:tcW w:w="3872" w:type="dxa"/>
            <w:gridSpan w:val="5"/>
          </w:tcPr>
          <w:p w14:paraId="76787D00" w14:textId="4064261D" w:rsidR="00365FF6" w:rsidRPr="005E2D10" w:rsidRDefault="00365FF6" w:rsidP="00365FF6">
            <w:pPr>
              <w:jc w:val="center"/>
              <w:rPr>
                <w:rFonts w:ascii="Arial" w:hAnsi="Arial" w:cs="Arial"/>
                <w:sz w:val="20"/>
                <w:szCs w:val="20"/>
              </w:rPr>
            </w:pPr>
            <w:r>
              <w:rPr>
                <w:noProof/>
              </w:rPr>
              <w:drawing>
                <wp:inline distT="0" distB="0" distL="0" distR="0" wp14:anchorId="744B267E" wp14:editId="38FCD423">
                  <wp:extent cx="2129155" cy="2333552"/>
                  <wp:effectExtent l="0" t="0" r="4445"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183749" cy="2393387"/>
                          </a:xfrm>
                          <a:prstGeom prst="rect">
                            <a:avLst/>
                          </a:prstGeom>
                          <a:noFill/>
                          <a:ln>
                            <a:noFill/>
                          </a:ln>
                        </pic:spPr>
                      </pic:pic>
                    </a:graphicData>
                  </a:graphic>
                </wp:inline>
              </w:drawing>
            </w:r>
          </w:p>
        </w:tc>
        <w:tc>
          <w:tcPr>
            <w:tcW w:w="3788" w:type="dxa"/>
            <w:gridSpan w:val="4"/>
          </w:tcPr>
          <w:p w14:paraId="5CF61D51" w14:textId="53B0D0B7" w:rsidR="00365FF6" w:rsidRPr="005E2D10" w:rsidRDefault="00365FF6" w:rsidP="00365FF6">
            <w:pPr>
              <w:jc w:val="right"/>
              <w:rPr>
                <w:rFonts w:ascii="Arial" w:hAnsi="Arial" w:cs="Arial"/>
                <w:sz w:val="20"/>
                <w:szCs w:val="20"/>
              </w:rPr>
            </w:pPr>
            <w:r>
              <w:rPr>
                <w:noProof/>
              </w:rPr>
              <w:drawing>
                <wp:inline distT="0" distB="0" distL="0" distR="0" wp14:anchorId="4143E801" wp14:editId="65283AF0">
                  <wp:extent cx="2265052" cy="2314575"/>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269212" cy="2318826"/>
                          </a:xfrm>
                          <a:prstGeom prst="rect">
                            <a:avLst/>
                          </a:prstGeom>
                          <a:noFill/>
                          <a:ln>
                            <a:noFill/>
                          </a:ln>
                        </pic:spPr>
                      </pic:pic>
                    </a:graphicData>
                  </a:graphic>
                </wp:inline>
              </w:drawing>
            </w:r>
          </w:p>
        </w:tc>
      </w:tr>
      <w:tr w:rsidR="00365FF6" w:rsidRPr="003C3D8B" w14:paraId="0CD8D890" w14:textId="77777777" w:rsidTr="003715D4">
        <w:tc>
          <w:tcPr>
            <w:tcW w:w="3140" w:type="dxa"/>
          </w:tcPr>
          <w:p w14:paraId="37EF8D78" w14:textId="58658445" w:rsidR="00365FF6" w:rsidRPr="003C3D8B" w:rsidRDefault="00365FF6" w:rsidP="000C0582">
            <w:pPr>
              <w:jc w:val="center"/>
              <w:rPr>
                <w:rFonts w:cstheme="minorHAnsi"/>
                <w:sz w:val="20"/>
                <w:szCs w:val="20"/>
              </w:rPr>
            </w:pPr>
            <w:r w:rsidRPr="003C3D8B">
              <w:rPr>
                <w:rFonts w:cstheme="minorHAnsi"/>
                <w:sz w:val="20"/>
                <w:szCs w:val="20"/>
              </w:rPr>
              <w:t>View of the stadium from group dinner</w:t>
            </w:r>
          </w:p>
        </w:tc>
        <w:tc>
          <w:tcPr>
            <w:tcW w:w="3872" w:type="dxa"/>
            <w:gridSpan w:val="5"/>
          </w:tcPr>
          <w:p w14:paraId="0BE023EE" w14:textId="60163566" w:rsidR="00365FF6" w:rsidRPr="003C3D8B" w:rsidRDefault="000D272D" w:rsidP="000C0582">
            <w:pPr>
              <w:jc w:val="center"/>
              <w:rPr>
                <w:rFonts w:cstheme="minorHAnsi"/>
                <w:sz w:val="20"/>
                <w:szCs w:val="20"/>
              </w:rPr>
            </w:pPr>
            <w:r>
              <w:rPr>
                <w:rFonts w:cstheme="minorHAnsi"/>
                <w:sz w:val="20"/>
                <w:szCs w:val="20"/>
              </w:rPr>
              <w:t xml:space="preserve">Kathie Swift and Gat Meehan </w:t>
            </w:r>
            <w:r w:rsidR="00365FF6" w:rsidRPr="003C3D8B">
              <w:rPr>
                <w:rFonts w:cstheme="minorHAnsi"/>
                <w:sz w:val="20"/>
                <w:szCs w:val="20"/>
              </w:rPr>
              <w:t>at WA Ballet</w:t>
            </w:r>
          </w:p>
        </w:tc>
        <w:tc>
          <w:tcPr>
            <w:tcW w:w="3788" w:type="dxa"/>
            <w:gridSpan w:val="4"/>
          </w:tcPr>
          <w:p w14:paraId="039BD8CD" w14:textId="13CFF193" w:rsidR="00365FF6" w:rsidRPr="003C3D8B" w:rsidRDefault="00365FF6" w:rsidP="000C0582">
            <w:pPr>
              <w:jc w:val="center"/>
              <w:rPr>
                <w:rFonts w:cstheme="minorHAnsi"/>
                <w:sz w:val="20"/>
                <w:szCs w:val="20"/>
              </w:rPr>
            </w:pPr>
            <w:r w:rsidRPr="00365FF6">
              <w:rPr>
                <w:rFonts w:cstheme="minorHAnsi"/>
                <w:sz w:val="20"/>
                <w:szCs w:val="20"/>
              </w:rPr>
              <w:t>Learning about shoes at the WA Ballet</w:t>
            </w:r>
          </w:p>
        </w:tc>
      </w:tr>
      <w:tr w:rsidR="00365FF6" w:rsidRPr="00B302E2" w14:paraId="5AE11275" w14:textId="77777777" w:rsidTr="003715D4">
        <w:tc>
          <w:tcPr>
            <w:tcW w:w="10800" w:type="dxa"/>
            <w:gridSpan w:val="10"/>
          </w:tcPr>
          <w:p w14:paraId="5E43675C" w14:textId="77777777" w:rsidR="00365FF6" w:rsidRPr="00B302E2" w:rsidRDefault="00365FF6" w:rsidP="005D1046">
            <w:pPr>
              <w:rPr>
                <w:rFonts w:ascii="Arial" w:hAnsi="Arial" w:cs="Arial"/>
                <w:sz w:val="16"/>
                <w:szCs w:val="16"/>
              </w:rPr>
            </w:pPr>
          </w:p>
        </w:tc>
      </w:tr>
      <w:tr w:rsidR="00365FF6" w:rsidRPr="005E2D10" w14:paraId="2044A1AE" w14:textId="77777777" w:rsidTr="003715D4">
        <w:tc>
          <w:tcPr>
            <w:tcW w:w="4310" w:type="dxa"/>
            <w:gridSpan w:val="3"/>
          </w:tcPr>
          <w:p w14:paraId="600FBA59" w14:textId="09B7F351" w:rsidR="00365FF6" w:rsidRPr="005E2D10" w:rsidRDefault="00365FF6" w:rsidP="00365FF6">
            <w:pPr>
              <w:jc w:val="right"/>
              <w:rPr>
                <w:rFonts w:ascii="Arial" w:hAnsi="Arial" w:cs="Arial"/>
                <w:sz w:val="20"/>
                <w:szCs w:val="20"/>
              </w:rPr>
            </w:pPr>
            <w:r>
              <w:rPr>
                <w:noProof/>
              </w:rPr>
              <w:drawing>
                <wp:inline distT="0" distB="0" distL="0" distR="0" wp14:anchorId="3B779C91" wp14:editId="33A0E97A">
                  <wp:extent cx="2581196" cy="1840537"/>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10538" cy="1861460"/>
                          </a:xfrm>
                          <a:prstGeom prst="rect">
                            <a:avLst/>
                          </a:prstGeom>
                          <a:noFill/>
                          <a:ln>
                            <a:noFill/>
                          </a:ln>
                        </pic:spPr>
                      </pic:pic>
                    </a:graphicData>
                  </a:graphic>
                </wp:inline>
              </w:drawing>
            </w:r>
          </w:p>
        </w:tc>
        <w:tc>
          <w:tcPr>
            <w:tcW w:w="4048" w:type="dxa"/>
            <w:gridSpan w:val="6"/>
          </w:tcPr>
          <w:p w14:paraId="1307C3EF" w14:textId="7F68EE5B" w:rsidR="00365FF6" w:rsidRPr="005E2D10" w:rsidRDefault="00365FF6" w:rsidP="00365FF6">
            <w:pPr>
              <w:jc w:val="right"/>
              <w:rPr>
                <w:rFonts w:ascii="Arial" w:hAnsi="Arial" w:cs="Arial"/>
                <w:sz w:val="20"/>
                <w:szCs w:val="20"/>
              </w:rPr>
            </w:pPr>
            <w:r>
              <w:rPr>
                <w:noProof/>
              </w:rPr>
              <w:drawing>
                <wp:inline distT="0" distB="0" distL="0" distR="0" wp14:anchorId="778D174F" wp14:editId="5548049E">
                  <wp:extent cx="2498090" cy="1878736"/>
                  <wp:effectExtent l="0" t="0" r="0" b="762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60914" cy="1925984"/>
                          </a:xfrm>
                          <a:prstGeom prst="rect">
                            <a:avLst/>
                          </a:prstGeom>
                          <a:noFill/>
                          <a:ln>
                            <a:noFill/>
                          </a:ln>
                        </pic:spPr>
                      </pic:pic>
                    </a:graphicData>
                  </a:graphic>
                </wp:inline>
              </w:drawing>
            </w:r>
          </w:p>
        </w:tc>
        <w:tc>
          <w:tcPr>
            <w:tcW w:w="2442" w:type="dxa"/>
          </w:tcPr>
          <w:p w14:paraId="7EDDDBC2" w14:textId="63A0086F" w:rsidR="00365FF6" w:rsidRPr="005E2D10" w:rsidRDefault="00365FF6" w:rsidP="005D1046">
            <w:pPr>
              <w:rPr>
                <w:rFonts w:ascii="Arial" w:hAnsi="Arial" w:cs="Arial"/>
                <w:sz w:val="20"/>
                <w:szCs w:val="20"/>
              </w:rPr>
            </w:pPr>
            <w:r>
              <w:rPr>
                <w:noProof/>
              </w:rPr>
              <w:drawing>
                <wp:inline distT="0" distB="0" distL="0" distR="0" wp14:anchorId="0D70752D" wp14:editId="63056AF1">
                  <wp:extent cx="1418750" cy="189484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33502" cy="1914542"/>
                          </a:xfrm>
                          <a:prstGeom prst="rect">
                            <a:avLst/>
                          </a:prstGeom>
                          <a:noFill/>
                          <a:ln>
                            <a:noFill/>
                          </a:ln>
                        </pic:spPr>
                      </pic:pic>
                    </a:graphicData>
                  </a:graphic>
                </wp:inline>
              </w:drawing>
            </w:r>
          </w:p>
        </w:tc>
      </w:tr>
      <w:tr w:rsidR="00365FF6" w:rsidRPr="00964CC2" w14:paraId="3E2479FC" w14:textId="77777777" w:rsidTr="003715D4">
        <w:tc>
          <w:tcPr>
            <w:tcW w:w="4310" w:type="dxa"/>
            <w:gridSpan w:val="3"/>
          </w:tcPr>
          <w:p w14:paraId="3A53377B" w14:textId="30A0C56A" w:rsidR="00365FF6" w:rsidRPr="00964CC2" w:rsidRDefault="00365FF6" w:rsidP="00964CC2">
            <w:pPr>
              <w:jc w:val="center"/>
              <w:rPr>
                <w:noProof/>
                <w:sz w:val="20"/>
                <w:szCs w:val="20"/>
              </w:rPr>
            </w:pPr>
            <w:r w:rsidRPr="00964CC2">
              <w:rPr>
                <w:noProof/>
                <w:sz w:val="20"/>
                <w:szCs w:val="20"/>
              </w:rPr>
              <w:t>Friendship Force Wall</w:t>
            </w:r>
          </w:p>
        </w:tc>
        <w:tc>
          <w:tcPr>
            <w:tcW w:w="4048" w:type="dxa"/>
            <w:gridSpan w:val="6"/>
          </w:tcPr>
          <w:p w14:paraId="767C3296" w14:textId="212E12F5" w:rsidR="00365FF6" w:rsidRPr="00964CC2" w:rsidRDefault="00365FF6" w:rsidP="00964CC2">
            <w:pPr>
              <w:jc w:val="center"/>
              <w:rPr>
                <w:noProof/>
                <w:sz w:val="20"/>
                <w:szCs w:val="20"/>
              </w:rPr>
            </w:pPr>
            <w:r w:rsidRPr="00365FF6">
              <w:rPr>
                <w:noProof/>
                <w:sz w:val="20"/>
                <w:szCs w:val="20"/>
              </w:rPr>
              <w:t>Casting gold at the Perth Mint</w:t>
            </w:r>
            <w:r w:rsidRPr="00365FF6">
              <w:rPr>
                <w:noProof/>
                <w:sz w:val="20"/>
                <w:szCs w:val="20"/>
              </w:rPr>
              <w:tab/>
            </w:r>
          </w:p>
        </w:tc>
        <w:tc>
          <w:tcPr>
            <w:tcW w:w="2442" w:type="dxa"/>
          </w:tcPr>
          <w:p w14:paraId="15AD8DC5" w14:textId="786B49BA" w:rsidR="00365FF6" w:rsidRPr="00964CC2" w:rsidRDefault="00365FF6" w:rsidP="00964CC2">
            <w:pPr>
              <w:jc w:val="center"/>
              <w:rPr>
                <w:noProof/>
                <w:sz w:val="20"/>
                <w:szCs w:val="20"/>
              </w:rPr>
            </w:pPr>
            <w:r w:rsidRPr="00964CC2">
              <w:rPr>
                <w:noProof/>
                <w:sz w:val="20"/>
                <w:szCs w:val="20"/>
              </w:rPr>
              <w:t xml:space="preserve">Entrance to </w:t>
            </w:r>
            <w:r w:rsidR="000D272D">
              <w:rPr>
                <w:noProof/>
                <w:sz w:val="20"/>
                <w:szCs w:val="20"/>
              </w:rPr>
              <w:t xml:space="preserve">Perth </w:t>
            </w:r>
            <w:r w:rsidRPr="00964CC2">
              <w:rPr>
                <w:noProof/>
                <w:sz w:val="20"/>
                <w:szCs w:val="20"/>
              </w:rPr>
              <w:t>Mint</w:t>
            </w:r>
          </w:p>
        </w:tc>
      </w:tr>
      <w:tr w:rsidR="00B302E2" w:rsidRPr="005E2D10" w14:paraId="2AFD7E7C" w14:textId="77777777" w:rsidTr="003715D4">
        <w:tc>
          <w:tcPr>
            <w:tcW w:w="10800" w:type="dxa"/>
            <w:gridSpan w:val="10"/>
          </w:tcPr>
          <w:p w14:paraId="2149E5B1" w14:textId="77777777" w:rsidR="00B302E2" w:rsidRPr="005E2D10" w:rsidRDefault="00B302E2" w:rsidP="005D1046">
            <w:pPr>
              <w:rPr>
                <w:rFonts w:ascii="Arial" w:hAnsi="Arial" w:cs="Arial"/>
                <w:sz w:val="20"/>
                <w:szCs w:val="20"/>
              </w:rPr>
            </w:pPr>
          </w:p>
        </w:tc>
      </w:tr>
      <w:tr w:rsidR="000C0582" w:rsidRPr="005E2D10" w14:paraId="00C3F71C" w14:textId="77777777" w:rsidTr="003715D4">
        <w:tc>
          <w:tcPr>
            <w:tcW w:w="10800" w:type="dxa"/>
            <w:gridSpan w:val="10"/>
          </w:tcPr>
          <w:p w14:paraId="62FE9775" w14:textId="641C4A63" w:rsidR="000C0582" w:rsidRPr="000D272D" w:rsidRDefault="000C0582" w:rsidP="000C0582">
            <w:pPr>
              <w:rPr>
                <w:noProof/>
                <w:sz w:val="20"/>
                <w:szCs w:val="20"/>
              </w:rPr>
            </w:pPr>
            <w:r w:rsidRPr="000D272D">
              <w:rPr>
                <w:noProof/>
                <w:sz w:val="20"/>
                <w:szCs w:val="20"/>
              </w:rPr>
              <w:t>Perth Program for Thursday 18th October</w:t>
            </w:r>
          </w:p>
          <w:p w14:paraId="1B30DA61" w14:textId="4ECF1F61" w:rsidR="000C0582" w:rsidRPr="000D272D" w:rsidRDefault="000C0582" w:rsidP="000C0582">
            <w:pPr>
              <w:ind w:left="720"/>
              <w:rPr>
                <w:noProof/>
                <w:sz w:val="20"/>
                <w:szCs w:val="20"/>
              </w:rPr>
            </w:pPr>
            <w:r w:rsidRPr="000D272D">
              <w:rPr>
                <w:noProof/>
                <w:sz w:val="20"/>
                <w:szCs w:val="20"/>
              </w:rPr>
              <w:t>9.30 am        Visit to Police Academy in Joondalup</w:t>
            </w:r>
          </w:p>
          <w:p w14:paraId="0F987047" w14:textId="42D778FB" w:rsidR="000C0582" w:rsidRPr="000D272D" w:rsidRDefault="000C0582" w:rsidP="000C0582">
            <w:pPr>
              <w:ind w:left="720"/>
              <w:rPr>
                <w:noProof/>
                <w:sz w:val="20"/>
                <w:szCs w:val="20"/>
              </w:rPr>
            </w:pPr>
            <w:r w:rsidRPr="000D272D">
              <w:rPr>
                <w:noProof/>
                <w:sz w:val="20"/>
                <w:szCs w:val="20"/>
              </w:rPr>
              <w:t>11.00 am      Drive via Pinnaroo Cemetery to Hillarys Marina</w:t>
            </w:r>
          </w:p>
          <w:p w14:paraId="5089902B" w14:textId="1F7CA358" w:rsidR="000C0582" w:rsidRPr="000D272D" w:rsidRDefault="000C0582" w:rsidP="000C0582">
            <w:pPr>
              <w:ind w:left="720"/>
              <w:rPr>
                <w:noProof/>
                <w:sz w:val="20"/>
                <w:szCs w:val="20"/>
              </w:rPr>
            </w:pPr>
            <w:r w:rsidRPr="000D272D">
              <w:rPr>
                <w:noProof/>
                <w:sz w:val="20"/>
                <w:szCs w:val="20"/>
              </w:rPr>
              <w:t xml:space="preserve">12.00             Lunch at Hillarys Marina </w:t>
            </w:r>
          </w:p>
          <w:p w14:paraId="0C9A0CC1" w14:textId="5DEBC024" w:rsidR="000C0582" w:rsidRPr="000D272D" w:rsidRDefault="000C0582" w:rsidP="000C0582">
            <w:pPr>
              <w:ind w:left="720"/>
              <w:rPr>
                <w:noProof/>
                <w:sz w:val="20"/>
                <w:szCs w:val="20"/>
              </w:rPr>
            </w:pPr>
            <w:r w:rsidRPr="000D272D">
              <w:rPr>
                <w:noProof/>
                <w:sz w:val="20"/>
                <w:szCs w:val="20"/>
              </w:rPr>
              <w:t>1.00 pm        Drive via West Coast Hwy to Raebold Hill and to Cottesloe Beach</w:t>
            </w:r>
          </w:p>
          <w:p w14:paraId="2C5EB000" w14:textId="6751E216" w:rsidR="000C0582" w:rsidRPr="000D272D" w:rsidRDefault="000C0582" w:rsidP="000C0582">
            <w:pPr>
              <w:ind w:left="720"/>
              <w:rPr>
                <w:noProof/>
                <w:sz w:val="20"/>
                <w:szCs w:val="20"/>
              </w:rPr>
            </w:pPr>
            <w:r w:rsidRPr="000D272D">
              <w:rPr>
                <w:noProof/>
                <w:sz w:val="20"/>
                <w:szCs w:val="20"/>
              </w:rPr>
              <w:t>2.30 pm        Walking tour of Kings Park</w:t>
            </w:r>
          </w:p>
          <w:p w14:paraId="6544CF8D" w14:textId="5D3986CA" w:rsidR="000C0582" w:rsidRPr="000D272D" w:rsidRDefault="000C0582" w:rsidP="000C0582">
            <w:pPr>
              <w:ind w:left="720"/>
              <w:rPr>
                <w:noProof/>
                <w:sz w:val="20"/>
                <w:szCs w:val="20"/>
              </w:rPr>
            </w:pPr>
            <w:r w:rsidRPr="000D272D">
              <w:rPr>
                <w:noProof/>
                <w:sz w:val="20"/>
                <w:szCs w:val="20"/>
              </w:rPr>
              <w:t>Free evening</w:t>
            </w:r>
          </w:p>
          <w:p w14:paraId="5030F215" w14:textId="02F4DBE9" w:rsidR="000C0582" w:rsidRPr="005E2D10" w:rsidRDefault="000C0582" w:rsidP="000C0582">
            <w:pPr>
              <w:ind w:left="720"/>
              <w:rPr>
                <w:rFonts w:ascii="Arial" w:hAnsi="Arial" w:cs="Arial"/>
                <w:sz w:val="20"/>
                <w:szCs w:val="20"/>
              </w:rPr>
            </w:pPr>
            <w:r>
              <w:rPr>
                <w:noProof/>
              </w:rPr>
              <w:t xml:space="preserve"> </w:t>
            </w:r>
          </w:p>
        </w:tc>
      </w:tr>
      <w:tr w:rsidR="00A87205" w:rsidRPr="003C3D8B" w14:paraId="2701DA88" w14:textId="77777777" w:rsidTr="003715D4">
        <w:tc>
          <w:tcPr>
            <w:tcW w:w="10800" w:type="dxa"/>
            <w:gridSpan w:val="10"/>
          </w:tcPr>
          <w:p w14:paraId="1EC856A7" w14:textId="77777777" w:rsidR="00A87205" w:rsidRPr="00DF3364" w:rsidRDefault="00A87205" w:rsidP="00A87205">
            <w:pPr>
              <w:rPr>
                <w:rFonts w:cstheme="minorHAnsi"/>
                <w:b/>
              </w:rPr>
            </w:pPr>
            <w:r w:rsidRPr="00DF3364">
              <w:rPr>
                <w:rFonts w:cstheme="minorHAnsi"/>
                <w:b/>
              </w:rPr>
              <w:t>October 18 – Pat</w:t>
            </w:r>
          </w:p>
          <w:p w14:paraId="06B112C9" w14:textId="77777777" w:rsidR="00A87205" w:rsidRPr="003C3D8B" w:rsidRDefault="00A87205" w:rsidP="00A87205">
            <w:pPr>
              <w:rPr>
                <w:rFonts w:cstheme="minorHAnsi"/>
              </w:rPr>
            </w:pPr>
            <w:r w:rsidRPr="003C3D8B">
              <w:rPr>
                <w:rFonts w:cstheme="minorHAnsi"/>
              </w:rPr>
              <w:t>We made a list of words that struck us: a flat white=a latte; peak hour=rush hour; lots of British usages like Mind the gap, the boot of the car, jumpers=sweaters, car park. I always imagined a shapely stool when I saw the sign for the “female toilet.” “Yeah, yeah” with a uniquely local vowel was a constant.</w:t>
            </w:r>
          </w:p>
          <w:p w14:paraId="522A5723" w14:textId="77777777" w:rsidR="00A87205" w:rsidRPr="003C3D8B" w:rsidRDefault="00A87205" w:rsidP="00A87205">
            <w:pPr>
              <w:rPr>
                <w:rFonts w:cstheme="minorHAnsi"/>
              </w:rPr>
            </w:pPr>
          </w:p>
          <w:p w14:paraId="3D5DBF0E" w14:textId="77777777" w:rsidR="00A87205" w:rsidRPr="003C3D8B" w:rsidRDefault="00A87205" w:rsidP="00A87205">
            <w:pPr>
              <w:rPr>
                <w:rFonts w:cstheme="minorHAnsi"/>
              </w:rPr>
            </w:pPr>
            <w:r w:rsidRPr="003C3D8B">
              <w:rPr>
                <w:rFonts w:cstheme="minorHAnsi"/>
              </w:rPr>
              <w:t>An overcast sky and some rain again. A morning visit to the police academy conducted by a retired Taser expert. We kept him busy with questions for nearly two hours. The grounds include a sort of movie set-village that’s used for training. We saw a simulated arrest. If an officer stops a car, s/he parks behind it, so the driver would find it hard to turn around to shoot. In Western Australia the police force is state-wide police rather than limited to a city. There are 8,600 officers for WA. aim teaser for muscles, chest and thigh.  Sympathetic firing. 30-35% women in the service. No size restrictions. A big problem is ice (meth) in Western Australia and violence. Permits for guns are very difficult. To get one you must prove you have permission to hunt on someone's land. Officers must document each use of a taser, but they are used every day.</w:t>
            </w:r>
          </w:p>
          <w:p w14:paraId="0E224B86" w14:textId="5DD208CE" w:rsidR="00A87205" w:rsidRPr="003C3D8B" w:rsidRDefault="00A87205" w:rsidP="00A87205">
            <w:pPr>
              <w:rPr>
                <w:rFonts w:cstheme="minorHAnsi"/>
              </w:rPr>
            </w:pPr>
            <w:r w:rsidRPr="003C3D8B">
              <w:rPr>
                <w:rFonts w:cstheme="minorHAnsi"/>
              </w:rPr>
              <w:lastRenderedPageBreak/>
              <w:t>D</w:t>
            </w:r>
            <w:r w:rsidR="003C3D8B">
              <w:rPr>
                <w:rFonts w:cstheme="minorHAnsi"/>
              </w:rPr>
              <w:t>rove</w:t>
            </w:r>
            <w:r w:rsidRPr="003C3D8B">
              <w:rPr>
                <w:rFonts w:cstheme="minorHAnsi"/>
              </w:rPr>
              <w:t xml:space="preserve"> through </w:t>
            </w:r>
            <w:proofErr w:type="spellStart"/>
            <w:r w:rsidRPr="003C3D8B">
              <w:rPr>
                <w:rFonts w:cstheme="minorHAnsi"/>
              </w:rPr>
              <w:t>Pinnaroo</w:t>
            </w:r>
            <w:proofErr w:type="spellEnd"/>
            <w:r w:rsidRPr="003C3D8B">
              <w:rPr>
                <w:rFonts w:cstheme="minorHAnsi"/>
              </w:rPr>
              <w:t xml:space="preserve"> Cemetery, but no kangaroo sightings. Others in our group saw many. Australians seem to see </w:t>
            </w:r>
            <w:proofErr w:type="spellStart"/>
            <w:r w:rsidRPr="003C3D8B">
              <w:rPr>
                <w:rFonts w:cstheme="minorHAnsi"/>
              </w:rPr>
              <w:t>roos</w:t>
            </w:r>
            <w:proofErr w:type="spellEnd"/>
            <w:r w:rsidRPr="003C3D8B">
              <w:rPr>
                <w:rFonts w:cstheme="minorHAnsi"/>
              </w:rPr>
              <w:t xml:space="preserve"> in much the same way we see deer, as pests.</w:t>
            </w:r>
          </w:p>
          <w:p w14:paraId="54B7F971" w14:textId="77777777" w:rsidR="00A87205" w:rsidRPr="003C3D8B" w:rsidRDefault="00A87205" w:rsidP="00A87205">
            <w:pPr>
              <w:rPr>
                <w:rFonts w:cstheme="minorHAnsi"/>
              </w:rPr>
            </w:pPr>
          </w:p>
          <w:p w14:paraId="30E952DF" w14:textId="77777777" w:rsidR="00A87205" w:rsidRPr="003C3D8B" w:rsidRDefault="00A87205" w:rsidP="00A87205">
            <w:pPr>
              <w:rPr>
                <w:rFonts w:cstheme="minorHAnsi"/>
              </w:rPr>
            </w:pPr>
            <w:r w:rsidRPr="003C3D8B">
              <w:rPr>
                <w:rFonts w:cstheme="minorHAnsi"/>
              </w:rPr>
              <w:t>Lunch at Harbour Terrace in Hillary's Marina and browsing in the shops.  Our walk-through King's Park was canceled due to uncertain weather.</w:t>
            </w:r>
          </w:p>
          <w:p w14:paraId="021D014B" w14:textId="77777777" w:rsidR="00A87205" w:rsidRPr="003C3D8B" w:rsidRDefault="00A87205" w:rsidP="00A87205">
            <w:pPr>
              <w:rPr>
                <w:rFonts w:cstheme="minorHAnsi"/>
              </w:rPr>
            </w:pPr>
          </w:p>
          <w:p w14:paraId="2CA1168F" w14:textId="77777777" w:rsidR="00A87205" w:rsidRDefault="00A87205" w:rsidP="00A87205">
            <w:pPr>
              <w:rPr>
                <w:rFonts w:cstheme="minorHAnsi"/>
              </w:rPr>
            </w:pPr>
            <w:r w:rsidRPr="003C3D8B">
              <w:rPr>
                <w:rFonts w:cstheme="minorHAnsi"/>
              </w:rPr>
              <w:t>That evening Claudia and I were on our way to Bunbury to attend the high school graduation of our host's granddaughter, a two-hour drive on the four-lane.</w:t>
            </w:r>
          </w:p>
          <w:p w14:paraId="16571D0B" w14:textId="5DA8B7D4" w:rsidR="003C3D8B" w:rsidRPr="003C3D8B" w:rsidRDefault="003C3D8B" w:rsidP="00A87205">
            <w:pPr>
              <w:rPr>
                <w:rFonts w:cstheme="minorHAnsi"/>
              </w:rPr>
            </w:pPr>
          </w:p>
        </w:tc>
      </w:tr>
      <w:tr w:rsidR="00300D5A" w:rsidRPr="005E2D10" w14:paraId="1B17444B" w14:textId="77777777" w:rsidTr="003715D4">
        <w:tc>
          <w:tcPr>
            <w:tcW w:w="4490" w:type="dxa"/>
            <w:gridSpan w:val="4"/>
          </w:tcPr>
          <w:p w14:paraId="09774700" w14:textId="77777777" w:rsidR="00300D5A" w:rsidRPr="005E2D10" w:rsidRDefault="00300D5A" w:rsidP="005D1046">
            <w:pPr>
              <w:rPr>
                <w:rFonts w:ascii="Arial" w:hAnsi="Arial" w:cs="Arial"/>
                <w:sz w:val="20"/>
                <w:szCs w:val="20"/>
              </w:rPr>
            </w:pPr>
            <w:r>
              <w:rPr>
                <w:noProof/>
              </w:rPr>
              <w:lastRenderedPageBreak/>
              <w:drawing>
                <wp:inline distT="0" distB="0" distL="0" distR="0" wp14:anchorId="6F96CE65" wp14:editId="62EE96EE">
                  <wp:extent cx="2761826" cy="2071370"/>
                  <wp:effectExtent l="0" t="0" r="635" b="508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70575" cy="2077932"/>
                          </a:xfrm>
                          <a:prstGeom prst="rect">
                            <a:avLst/>
                          </a:prstGeom>
                          <a:noFill/>
                          <a:ln>
                            <a:noFill/>
                          </a:ln>
                        </pic:spPr>
                      </pic:pic>
                    </a:graphicData>
                  </a:graphic>
                </wp:inline>
              </w:drawing>
            </w:r>
          </w:p>
        </w:tc>
        <w:tc>
          <w:tcPr>
            <w:tcW w:w="3778" w:type="dxa"/>
            <w:gridSpan w:val="4"/>
          </w:tcPr>
          <w:p w14:paraId="76917D4D" w14:textId="61B0EC11" w:rsidR="00300D5A" w:rsidRPr="005E2D10" w:rsidRDefault="00300D5A" w:rsidP="005D1046">
            <w:pPr>
              <w:rPr>
                <w:rFonts w:ascii="Arial" w:hAnsi="Arial" w:cs="Arial"/>
                <w:sz w:val="20"/>
                <w:szCs w:val="20"/>
              </w:rPr>
            </w:pPr>
            <w:r>
              <w:rPr>
                <w:noProof/>
              </w:rPr>
              <w:drawing>
                <wp:inline distT="0" distB="0" distL="0" distR="0" wp14:anchorId="2CA9CDB1" wp14:editId="6331EF53">
                  <wp:extent cx="2266950" cy="208159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33346" cy="2142561"/>
                          </a:xfrm>
                          <a:prstGeom prst="rect">
                            <a:avLst/>
                          </a:prstGeom>
                          <a:noFill/>
                          <a:ln>
                            <a:noFill/>
                          </a:ln>
                        </pic:spPr>
                      </pic:pic>
                    </a:graphicData>
                  </a:graphic>
                </wp:inline>
              </w:drawing>
            </w:r>
          </w:p>
        </w:tc>
        <w:tc>
          <w:tcPr>
            <w:tcW w:w="2532" w:type="dxa"/>
            <w:gridSpan w:val="2"/>
          </w:tcPr>
          <w:p w14:paraId="5A3E1778" w14:textId="44F8213E" w:rsidR="00300D5A" w:rsidRPr="005E2D10" w:rsidRDefault="00300D5A" w:rsidP="005D1046">
            <w:pPr>
              <w:rPr>
                <w:rFonts w:ascii="Arial" w:hAnsi="Arial" w:cs="Arial"/>
                <w:sz w:val="20"/>
                <w:szCs w:val="20"/>
              </w:rPr>
            </w:pPr>
            <w:r>
              <w:rPr>
                <w:noProof/>
              </w:rPr>
              <w:drawing>
                <wp:inline distT="0" distB="0" distL="0" distR="0" wp14:anchorId="7E2019B7" wp14:editId="46CBFE7A">
                  <wp:extent cx="1438569" cy="208153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47709" cy="2094755"/>
                          </a:xfrm>
                          <a:prstGeom prst="rect">
                            <a:avLst/>
                          </a:prstGeom>
                          <a:noFill/>
                          <a:ln>
                            <a:noFill/>
                          </a:ln>
                        </pic:spPr>
                      </pic:pic>
                    </a:graphicData>
                  </a:graphic>
                </wp:inline>
              </w:drawing>
            </w:r>
          </w:p>
        </w:tc>
      </w:tr>
      <w:tr w:rsidR="00300D5A" w:rsidRPr="00300D5A" w14:paraId="6B0720C4" w14:textId="77777777" w:rsidTr="003715D4">
        <w:tc>
          <w:tcPr>
            <w:tcW w:w="4490" w:type="dxa"/>
            <w:gridSpan w:val="4"/>
          </w:tcPr>
          <w:p w14:paraId="08705D1F" w14:textId="5E8D9118" w:rsidR="00300D5A" w:rsidRPr="00300D5A" w:rsidRDefault="00300D5A" w:rsidP="00300D5A">
            <w:pPr>
              <w:jc w:val="center"/>
              <w:rPr>
                <w:noProof/>
                <w:sz w:val="20"/>
                <w:szCs w:val="20"/>
              </w:rPr>
            </w:pPr>
            <w:r w:rsidRPr="00300D5A">
              <w:rPr>
                <w:noProof/>
                <w:sz w:val="20"/>
                <w:szCs w:val="20"/>
              </w:rPr>
              <w:t>Police Academy</w:t>
            </w:r>
          </w:p>
        </w:tc>
        <w:tc>
          <w:tcPr>
            <w:tcW w:w="3778" w:type="dxa"/>
            <w:gridSpan w:val="4"/>
          </w:tcPr>
          <w:p w14:paraId="59B11D64" w14:textId="7ED5F179" w:rsidR="00300D5A" w:rsidRPr="00300D5A" w:rsidRDefault="00300D5A" w:rsidP="00300D5A">
            <w:pPr>
              <w:jc w:val="center"/>
              <w:rPr>
                <w:noProof/>
                <w:sz w:val="20"/>
                <w:szCs w:val="20"/>
              </w:rPr>
            </w:pPr>
            <w:r w:rsidRPr="00300D5A">
              <w:rPr>
                <w:noProof/>
                <w:sz w:val="20"/>
                <w:szCs w:val="20"/>
              </w:rPr>
              <w:t>Jean and Dean at Pinnaroo Cemetery</w:t>
            </w:r>
          </w:p>
        </w:tc>
        <w:tc>
          <w:tcPr>
            <w:tcW w:w="2532" w:type="dxa"/>
            <w:gridSpan w:val="2"/>
          </w:tcPr>
          <w:p w14:paraId="7AC17735" w14:textId="43E39613" w:rsidR="00300D5A" w:rsidRPr="00300D5A" w:rsidRDefault="00300D5A" w:rsidP="00300D5A">
            <w:pPr>
              <w:jc w:val="center"/>
              <w:rPr>
                <w:noProof/>
                <w:sz w:val="20"/>
                <w:szCs w:val="20"/>
              </w:rPr>
            </w:pPr>
            <w:r w:rsidRPr="00300D5A">
              <w:rPr>
                <w:noProof/>
                <w:sz w:val="20"/>
                <w:szCs w:val="20"/>
              </w:rPr>
              <w:t>Cottesloe Beach</w:t>
            </w:r>
          </w:p>
        </w:tc>
      </w:tr>
      <w:tr w:rsidR="00300D5A" w:rsidRPr="00065882" w14:paraId="64B020B0" w14:textId="77777777" w:rsidTr="003715D4">
        <w:tc>
          <w:tcPr>
            <w:tcW w:w="10800" w:type="dxa"/>
            <w:gridSpan w:val="10"/>
          </w:tcPr>
          <w:p w14:paraId="614D11C8" w14:textId="091ADB10" w:rsidR="00300D5A" w:rsidRPr="00065882" w:rsidRDefault="00300D5A" w:rsidP="00065882">
            <w:pPr>
              <w:jc w:val="center"/>
              <w:rPr>
                <w:noProof/>
                <w:sz w:val="20"/>
                <w:szCs w:val="20"/>
              </w:rPr>
            </w:pPr>
          </w:p>
        </w:tc>
      </w:tr>
      <w:tr w:rsidR="00065882" w:rsidRPr="005E2D10" w14:paraId="2A3EE3D5" w14:textId="77777777" w:rsidTr="003715D4">
        <w:tc>
          <w:tcPr>
            <w:tcW w:w="10800" w:type="dxa"/>
            <w:gridSpan w:val="10"/>
          </w:tcPr>
          <w:p w14:paraId="7077BC47" w14:textId="352133CD" w:rsidR="00065882" w:rsidRPr="000D272D" w:rsidRDefault="00065882" w:rsidP="00065882">
            <w:pPr>
              <w:rPr>
                <w:rFonts w:cstheme="minorHAnsi"/>
                <w:sz w:val="20"/>
                <w:szCs w:val="20"/>
              </w:rPr>
            </w:pPr>
            <w:r w:rsidRPr="000D272D">
              <w:rPr>
                <w:rFonts w:cstheme="minorHAnsi"/>
                <w:sz w:val="20"/>
                <w:szCs w:val="20"/>
              </w:rPr>
              <w:t>Perth Program for Friday 19</w:t>
            </w:r>
            <w:r w:rsidRPr="000D272D">
              <w:rPr>
                <w:rFonts w:cstheme="minorHAnsi"/>
                <w:sz w:val="20"/>
                <w:szCs w:val="20"/>
                <w:vertAlign w:val="superscript"/>
              </w:rPr>
              <w:t>th</w:t>
            </w:r>
            <w:r w:rsidRPr="000D272D">
              <w:rPr>
                <w:rFonts w:cstheme="minorHAnsi"/>
                <w:sz w:val="20"/>
                <w:szCs w:val="20"/>
              </w:rPr>
              <w:t xml:space="preserve"> October</w:t>
            </w:r>
          </w:p>
          <w:p w14:paraId="3C7EF384" w14:textId="512F2DD4" w:rsidR="00065882" w:rsidRPr="000D272D" w:rsidRDefault="00065882" w:rsidP="00065882">
            <w:pPr>
              <w:ind w:left="720"/>
              <w:rPr>
                <w:rFonts w:cstheme="minorHAnsi"/>
                <w:sz w:val="20"/>
                <w:szCs w:val="20"/>
              </w:rPr>
            </w:pPr>
            <w:r w:rsidRPr="000D272D">
              <w:rPr>
                <w:rFonts w:cstheme="minorHAnsi"/>
                <w:sz w:val="20"/>
                <w:szCs w:val="20"/>
              </w:rPr>
              <w:t>9.40 am      Caversham Wildlife Park Show</w:t>
            </w:r>
          </w:p>
          <w:p w14:paraId="6AE3B10A" w14:textId="72F65066" w:rsidR="00065882" w:rsidRPr="000D272D" w:rsidRDefault="00065882" w:rsidP="00065882">
            <w:pPr>
              <w:ind w:left="720"/>
              <w:rPr>
                <w:rFonts w:cstheme="minorHAnsi"/>
                <w:sz w:val="20"/>
                <w:szCs w:val="20"/>
              </w:rPr>
            </w:pPr>
            <w:r w:rsidRPr="000D272D">
              <w:rPr>
                <w:rFonts w:cstheme="minorHAnsi"/>
                <w:sz w:val="20"/>
                <w:szCs w:val="20"/>
              </w:rPr>
              <w:t xml:space="preserve">12.00           Whiteman Park </w:t>
            </w:r>
          </w:p>
          <w:p w14:paraId="4AECD55E" w14:textId="09D95DF6" w:rsidR="00065882" w:rsidRPr="000D272D" w:rsidRDefault="00065882" w:rsidP="00065882">
            <w:pPr>
              <w:ind w:left="720"/>
              <w:rPr>
                <w:rFonts w:cstheme="minorHAnsi"/>
                <w:sz w:val="20"/>
                <w:szCs w:val="20"/>
              </w:rPr>
            </w:pPr>
            <w:r w:rsidRPr="000D272D">
              <w:rPr>
                <w:rFonts w:cstheme="minorHAnsi"/>
                <w:sz w:val="20"/>
                <w:szCs w:val="20"/>
              </w:rPr>
              <w:t>1.30 pm      Swan Valley tour</w:t>
            </w:r>
          </w:p>
          <w:p w14:paraId="7AC25089" w14:textId="397574F9" w:rsidR="00065882" w:rsidRPr="000D272D" w:rsidRDefault="00065882" w:rsidP="00065882">
            <w:pPr>
              <w:ind w:left="720"/>
              <w:rPr>
                <w:rFonts w:cstheme="minorHAnsi"/>
                <w:sz w:val="20"/>
                <w:szCs w:val="20"/>
              </w:rPr>
            </w:pPr>
            <w:r w:rsidRPr="000D272D">
              <w:rPr>
                <w:rFonts w:cstheme="minorHAnsi"/>
                <w:sz w:val="20"/>
                <w:szCs w:val="20"/>
              </w:rPr>
              <w:t xml:space="preserve">                     Includes visits to Margaret River Chocolate Factory, </w:t>
            </w:r>
            <w:proofErr w:type="spellStart"/>
            <w:r w:rsidRPr="000D272D">
              <w:rPr>
                <w:rFonts w:cstheme="minorHAnsi"/>
                <w:sz w:val="20"/>
                <w:szCs w:val="20"/>
              </w:rPr>
              <w:t>Maalinup</w:t>
            </w:r>
            <w:proofErr w:type="spellEnd"/>
            <w:r w:rsidRPr="000D272D">
              <w:rPr>
                <w:rFonts w:cstheme="minorHAnsi"/>
                <w:sz w:val="20"/>
                <w:szCs w:val="20"/>
              </w:rPr>
              <w:t xml:space="preserve"> Aboriginal Gallery,</w:t>
            </w:r>
          </w:p>
          <w:p w14:paraId="0B988C5D" w14:textId="0954D24F" w:rsidR="00065882" w:rsidRPr="000D272D" w:rsidRDefault="00065882" w:rsidP="00065882">
            <w:pPr>
              <w:ind w:left="720"/>
              <w:rPr>
                <w:rFonts w:cstheme="minorHAnsi"/>
                <w:sz w:val="20"/>
                <w:szCs w:val="20"/>
              </w:rPr>
            </w:pPr>
            <w:r w:rsidRPr="000D272D">
              <w:rPr>
                <w:rFonts w:cstheme="minorHAnsi"/>
                <w:sz w:val="20"/>
                <w:szCs w:val="20"/>
              </w:rPr>
              <w:t xml:space="preserve">                     All Saints Church, The House of Honey, Wizard of Fire, and </w:t>
            </w:r>
            <w:proofErr w:type="spellStart"/>
            <w:r w:rsidRPr="000D272D">
              <w:rPr>
                <w:rFonts w:cstheme="minorHAnsi"/>
                <w:sz w:val="20"/>
                <w:szCs w:val="20"/>
              </w:rPr>
              <w:t>Gomboc</w:t>
            </w:r>
            <w:proofErr w:type="spellEnd"/>
            <w:r w:rsidRPr="000D272D">
              <w:rPr>
                <w:rFonts w:cstheme="minorHAnsi"/>
                <w:sz w:val="20"/>
                <w:szCs w:val="20"/>
              </w:rPr>
              <w:t xml:space="preserve"> Gallery</w:t>
            </w:r>
          </w:p>
          <w:p w14:paraId="13FB9754" w14:textId="1614CABD" w:rsidR="00065882" w:rsidRPr="000D272D" w:rsidRDefault="00065882" w:rsidP="00065882">
            <w:pPr>
              <w:ind w:left="720"/>
              <w:rPr>
                <w:rFonts w:cstheme="minorHAnsi"/>
                <w:sz w:val="20"/>
                <w:szCs w:val="20"/>
              </w:rPr>
            </w:pPr>
            <w:r w:rsidRPr="000D272D">
              <w:rPr>
                <w:rFonts w:cstheme="minorHAnsi"/>
                <w:sz w:val="20"/>
                <w:szCs w:val="20"/>
              </w:rPr>
              <w:t>5.45 pm      Ambassadors take hosts to dinner</w:t>
            </w:r>
          </w:p>
          <w:p w14:paraId="35E92C2F" w14:textId="77777777" w:rsidR="00065882" w:rsidRPr="000D272D" w:rsidRDefault="00065882" w:rsidP="00065882">
            <w:pPr>
              <w:ind w:left="720" w:firstLine="720"/>
              <w:rPr>
                <w:rFonts w:cstheme="minorHAnsi"/>
                <w:sz w:val="20"/>
                <w:szCs w:val="20"/>
              </w:rPr>
            </w:pPr>
            <w:r w:rsidRPr="000D272D">
              <w:rPr>
                <w:rFonts w:cstheme="minorHAnsi"/>
                <w:sz w:val="20"/>
                <w:szCs w:val="20"/>
              </w:rPr>
              <w:t xml:space="preserve">      Old Fig Tree Restaurant, 55 </w:t>
            </w:r>
            <w:proofErr w:type="spellStart"/>
            <w:r w:rsidRPr="000D272D">
              <w:rPr>
                <w:rFonts w:cstheme="minorHAnsi"/>
                <w:sz w:val="20"/>
                <w:szCs w:val="20"/>
              </w:rPr>
              <w:t>Benara</w:t>
            </w:r>
            <w:proofErr w:type="spellEnd"/>
            <w:r w:rsidRPr="000D272D">
              <w:rPr>
                <w:rFonts w:cstheme="minorHAnsi"/>
                <w:sz w:val="20"/>
                <w:szCs w:val="20"/>
              </w:rPr>
              <w:t xml:space="preserve"> Rd, Caversham</w:t>
            </w:r>
          </w:p>
          <w:p w14:paraId="1C23F370" w14:textId="77777777" w:rsidR="00065882" w:rsidRPr="000D272D" w:rsidRDefault="00065882" w:rsidP="005D1046">
            <w:pPr>
              <w:rPr>
                <w:rFonts w:ascii="Arial" w:hAnsi="Arial" w:cs="Arial"/>
                <w:sz w:val="20"/>
                <w:szCs w:val="20"/>
              </w:rPr>
            </w:pPr>
          </w:p>
        </w:tc>
      </w:tr>
      <w:tr w:rsidR="002B5CB4" w:rsidRPr="003C3D8B" w14:paraId="74620B39" w14:textId="77777777" w:rsidTr="003715D4">
        <w:tc>
          <w:tcPr>
            <w:tcW w:w="10800" w:type="dxa"/>
            <w:gridSpan w:val="10"/>
          </w:tcPr>
          <w:p w14:paraId="66916F27" w14:textId="3ACE7EF1" w:rsidR="002B5CB4" w:rsidRPr="00DF3364" w:rsidRDefault="002B5CB4" w:rsidP="005D1046">
            <w:pPr>
              <w:rPr>
                <w:rFonts w:cstheme="minorHAnsi"/>
                <w:b/>
              </w:rPr>
            </w:pPr>
            <w:r w:rsidRPr="00DF3364">
              <w:rPr>
                <w:rFonts w:cstheme="minorHAnsi"/>
                <w:b/>
              </w:rPr>
              <w:t>October 19 – Deb</w:t>
            </w:r>
          </w:p>
        </w:tc>
      </w:tr>
      <w:tr w:rsidR="002B5CB4" w:rsidRPr="005E2D10" w14:paraId="7A6CA860" w14:textId="77777777" w:rsidTr="003715D4">
        <w:tc>
          <w:tcPr>
            <w:tcW w:w="10800" w:type="dxa"/>
            <w:gridSpan w:val="10"/>
          </w:tcPr>
          <w:p w14:paraId="7AC53419" w14:textId="77777777" w:rsidR="002B5CB4" w:rsidRPr="005E2D10" w:rsidRDefault="002B5CB4" w:rsidP="005D1046">
            <w:pPr>
              <w:rPr>
                <w:rFonts w:ascii="Arial" w:hAnsi="Arial" w:cs="Arial"/>
                <w:sz w:val="20"/>
                <w:szCs w:val="20"/>
              </w:rPr>
            </w:pPr>
          </w:p>
        </w:tc>
      </w:tr>
      <w:tr w:rsidR="00300D5A" w:rsidRPr="005E2D10" w14:paraId="4B0B6CD1" w14:textId="77777777" w:rsidTr="003715D4">
        <w:tc>
          <w:tcPr>
            <w:tcW w:w="4490" w:type="dxa"/>
            <w:gridSpan w:val="4"/>
          </w:tcPr>
          <w:p w14:paraId="7943FB2A" w14:textId="5908F271" w:rsidR="00300D5A" w:rsidRPr="005E2D10" w:rsidRDefault="00300D5A" w:rsidP="005D1046">
            <w:pPr>
              <w:rPr>
                <w:rFonts w:ascii="Arial" w:hAnsi="Arial" w:cs="Arial"/>
                <w:sz w:val="20"/>
                <w:szCs w:val="20"/>
              </w:rPr>
            </w:pPr>
            <w:r>
              <w:rPr>
                <w:noProof/>
              </w:rPr>
              <w:drawing>
                <wp:inline distT="0" distB="0" distL="0" distR="0" wp14:anchorId="124656DF" wp14:editId="4C49027F">
                  <wp:extent cx="2714894" cy="2009775"/>
                  <wp:effectExtent l="0" t="0" r="952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22622" cy="2015496"/>
                          </a:xfrm>
                          <a:prstGeom prst="rect">
                            <a:avLst/>
                          </a:prstGeom>
                          <a:noFill/>
                          <a:ln>
                            <a:noFill/>
                          </a:ln>
                        </pic:spPr>
                      </pic:pic>
                    </a:graphicData>
                  </a:graphic>
                </wp:inline>
              </w:drawing>
            </w:r>
          </w:p>
        </w:tc>
        <w:tc>
          <w:tcPr>
            <w:tcW w:w="2968" w:type="dxa"/>
            <w:gridSpan w:val="3"/>
          </w:tcPr>
          <w:p w14:paraId="6C9333D2" w14:textId="594679E0" w:rsidR="00300D5A" w:rsidRPr="005E2D10" w:rsidRDefault="00300D5A" w:rsidP="00DB69A9">
            <w:pPr>
              <w:jc w:val="right"/>
              <w:rPr>
                <w:rFonts w:ascii="Arial" w:hAnsi="Arial" w:cs="Arial"/>
                <w:sz w:val="20"/>
                <w:szCs w:val="20"/>
              </w:rPr>
            </w:pPr>
            <w:r>
              <w:rPr>
                <w:noProof/>
              </w:rPr>
              <w:drawing>
                <wp:inline distT="0" distB="0" distL="0" distR="0" wp14:anchorId="0B979151" wp14:editId="21B64502">
                  <wp:extent cx="1848067" cy="200977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68692" cy="2032205"/>
                          </a:xfrm>
                          <a:prstGeom prst="rect">
                            <a:avLst/>
                          </a:prstGeom>
                          <a:noFill/>
                          <a:ln>
                            <a:noFill/>
                          </a:ln>
                        </pic:spPr>
                      </pic:pic>
                    </a:graphicData>
                  </a:graphic>
                </wp:inline>
              </w:drawing>
            </w:r>
          </w:p>
        </w:tc>
        <w:tc>
          <w:tcPr>
            <w:tcW w:w="3342" w:type="dxa"/>
            <w:gridSpan w:val="3"/>
          </w:tcPr>
          <w:p w14:paraId="316A0340" w14:textId="790B8F8B" w:rsidR="00300D5A" w:rsidRPr="005E2D10" w:rsidRDefault="00300D5A" w:rsidP="00DB69A9">
            <w:pPr>
              <w:jc w:val="right"/>
              <w:rPr>
                <w:rFonts w:ascii="Arial" w:hAnsi="Arial" w:cs="Arial"/>
                <w:sz w:val="20"/>
                <w:szCs w:val="20"/>
              </w:rPr>
            </w:pPr>
            <w:r>
              <w:rPr>
                <w:noProof/>
              </w:rPr>
              <w:drawing>
                <wp:inline distT="0" distB="0" distL="0" distR="0" wp14:anchorId="4B8EB63D" wp14:editId="3CF22DFC">
                  <wp:extent cx="2031017" cy="2038350"/>
                  <wp:effectExtent l="0" t="0" r="762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59273" cy="2066708"/>
                          </a:xfrm>
                          <a:prstGeom prst="rect">
                            <a:avLst/>
                          </a:prstGeom>
                          <a:noFill/>
                          <a:ln>
                            <a:noFill/>
                          </a:ln>
                        </pic:spPr>
                      </pic:pic>
                    </a:graphicData>
                  </a:graphic>
                </wp:inline>
              </w:drawing>
            </w:r>
          </w:p>
        </w:tc>
      </w:tr>
      <w:tr w:rsidR="00B302E2" w:rsidRPr="00B302E2" w14:paraId="228D3C14" w14:textId="77777777" w:rsidTr="003715D4">
        <w:tc>
          <w:tcPr>
            <w:tcW w:w="4490" w:type="dxa"/>
            <w:gridSpan w:val="4"/>
          </w:tcPr>
          <w:p w14:paraId="0E3F03FF" w14:textId="1B899ACE" w:rsidR="00B302E2" w:rsidRPr="00B302E2" w:rsidRDefault="00B302E2" w:rsidP="00B302E2">
            <w:pPr>
              <w:jc w:val="center"/>
              <w:rPr>
                <w:noProof/>
                <w:sz w:val="20"/>
                <w:szCs w:val="20"/>
              </w:rPr>
            </w:pPr>
            <w:r w:rsidRPr="00B302E2">
              <w:rPr>
                <w:noProof/>
                <w:sz w:val="20"/>
                <w:szCs w:val="20"/>
              </w:rPr>
              <w:t>Sheep Shearing at Caversham Wildlife Park</w:t>
            </w:r>
          </w:p>
        </w:tc>
        <w:tc>
          <w:tcPr>
            <w:tcW w:w="2968" w:type="dxa"/>
            <w:gridSpan w:val="3"/>
          </w:tcPr>
          <w:p w14:paraId="2288F739" w14:textId="25F80B87" w:rsidR="00B302E2" w:rsidRPr="00B302E2" w:rsidRDefault="00B302E2" w:rsidP="00B302E2">
            <w:pPr>
              <w:jc w:val="center"/>
              <w:rPr>
                <w:noProof/>
                <w:sz w:val="20"/>
                <w:szCs w:val="20"/>
              </w:rPr>
            </w:pPr>
            <w:r w:rsidRPr="00B302E2">
              <w:rPr>
                <w:noProof/>
                <w:sz w:val="20"/>
                <w:szCs w:val="20"/>
              </w:rPr>
              <w:t>Shelley with a koala</w:t>
            </w:r>
          </w:p>
        </w:tc>
        <w:tc>
          <w:tcPr>
            <w:tcW w:w="3342" w:type="dxa"/>
            <w:gridSpan w:val="3"/>
          </w:tcPr>
          <w:p w14:paraId="7B811846" w14:textId="35DA9845" w:rsidR="00B302E2" w:rsidRPr="00B302E2" w:rsidRDefault="00B302E2" w:rsidP="00B302E2">
            <w:pPr>
              <w:jc w:val="center"/>
              <w:rPr>
                <w:noProof/>
                <w:sz w:val="20"/>
                <w:szCs w:val="20"/>
              </w:rPr>
            </w:pPr>
            <w:r w:rsidRPr="00B302E2">
              <w:rPr>
                <w:noProof/>
                <w:sz w:val="20"/>
                <w:szCs w:val="20"/>
              </w:rPr>
              <w:t>Carol feeding a roo</w:t>
            </w:r>
          </w:p>
        </w:tc>
      </w:tr>
      <w:tr w:rsidR="003C3D8B" w:rsidRPr="005E2D10" w14:paraId="083F44DB" w14:textId="77777777" w:rsidTr="003715D4">
        <w:tc>
          <w:tcPr>
            <w:tcW w:w="4490" w:type="dxa"/>
            <w:gridSpan w:val="4"/>
          </w:tcPr>
          <w:p w14:paraId="11990DDE" w14:textId="7C93C52C" w:rsidR="003C3D8B" w:rsidRDefault="003C3D8B" w:rsidP="003C3D8B">
            <w:pPr>
              <w:jc w:val="center"/>
              <w:rPr>
                <w:noProof/>
              </w:rPr>
            </w:pPr>
          </w:p>
        </w:tc>
        <w:tc>
          <w:tcPr>
            <w:tcW w:w="2068" w:type="dxa"/>
          </w:tcPr>
          <w:p w14:paraId="37B5A643" w14:textId="0F06CF36" w:rsidR="003C3D8B" w:rsidRDefault="003C3D8B" w:rsidP="003C3D8B">
            <w:pPr>
              <w:jc w:val="center"/>
              <w:rPr>
                <w:noProof/>
              </w:rPr>
            </w:pPr>
          </w:p>
        </w:tc>
        <w:tc>
          <w:tcPr>
            <w:tcW w:w="4242" w:type="dxa"/>
            <w:gridSpan w:val="5"/>
          </w:tcPr>
          <w:p w14:paraId="4EB81D0C" w14:textId="570354D7" w:rsidR="003C3D8B" w:rsidRDefault="003C3D8B" w:rsidP="003C3D8B">
            <w:pPr>
              <w:jc w:val="center"/>
              <w:rPr>
                <w:noProof/>
              </w:rPr>
            </w:pPr>
          </w:p>
        </w:tc>
      </w:tr>
      <w:tr w:rsidR="007E4BEC" w:rsidRPr="005E2D10" w14:paraId="2D92C6D5" w14:textId="77777777" w:rsidTr="003715D4">
        <w:tc>
          <w:tcPr>
            <w:tcW w:w="10800" w:type="dxa"/>
            <w:gridSpan w:val="10"/>
          </w:tcPr>
          <w:p w14:paraId="6C02415F" w14:textId="7831CBFB" w:rsidR="007E4BEC" w:rsidRPr="005E2D10" w:rsidRDefault="007E4BEC" w:rsidP="005D1046">
            <w:pPr>
              <w:rPr>
                <w:rFonts w:ascii="Arial" w:hAnsi="Arial" w:cs="Arial"/>
                <w:sz w:val="20"/>
                <w:szCs w:val="20"/>
              </w:rPr>
            </w:pPr>
          </w:p>
        </w:tc>
      </w:tr>
      <w:tr w:rsidR="00C606E6" w:rsidRPr="005E2D10" w14:paraId="3AE008F7" w14:textId="77777777" w:rsidTr="003715D4">
        <w:tc>
          <w:tcPr>
            <w:tcW w:w="3230" w:type="dxa"/>
            <w:gridSpan w:val="2"/>
          </w:tcPr>
          <w:p w14:paraId="000513C1" w14:textId="77777777" w:rsidR="00C606E6" w:rsidRPr="005E2D10" w:rsidRDefault="00C606E6" w:rsidP="005D1046">
            <w:pPr>
              <w:rPr>
                <w:rFonts w:ascii="Arial" w:hAnsi="Arial" w:cs="Arial"/>
                <w:sz w:val="20"/>
                <w:szCs w:val="20"/>
              </w:rPr>
            </w:pPr>
            <w:r>
              <w:rPr>
                <w:noProof/>
              </w:rPr>
              <w:lastRenderedPageBreak/>
              <w:drawing>
                <wp:inline distT="0" distB="0" distL="0" distR="0" wp14:anchorId="5C4E5D05" wp14:editId="074758D2">
                  <wp:extent cx="1952625" cy="2454161"/>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83300" cy="2492715"/>
                          </a:xfrm>
                          <a:prstGeom prst="rect">
                            <a:avLst/>
                          </a:prstGeom>
                          <a:noFill/>
                          <a:ln>
                            <a:noFill/>
                          </a:ln>
                        </pic:spPr>
                      </pic:pic>
                    </a:graphicData>
                  </a:graphic>
                </wp:inline>
              </w:drawing>
            </w:r>
          </w:p>
        </w:tc>
        <w:tc>
          <w:tcPr>
            <w:tcW w:w="3782" w:type="dxa"/>
            <w:gridSpan w:val="4"/>
          </w:tcPr>
          <w:p w14:paraId="017548AD" w14:textId="24C9BAF4" w:rsidR="00C606E6" w:rsidRPr="005E2D10" w:rsidRDefault="00C606E6" w:rsidP="00CF2089">
            <w:pPr>
              <w:jc w:val="right"/>
              <w:rPr>
                <w:rFonts w:ascii="Arial" w:hAnsi="Arial" w:cs="Arial"/>
                <w:sz w:val="20"/>
                <w:szCs w:val="20"/>
              </w:rPr>
            </w:pPr>
            <w:r>
              <w:rPr>
                <w:noProof/>
              </w:rPr>
              <w:drawing>
                <wp:inline distT="0" distB="0" distL="0" distR="0" wp14:anchorId="0205FC40" wp14:editId="09D2717F">
                  <wp:extent cx="2266886" cy="2442782"/>
                  <wp:effectExtent l="0" t="0" r="63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08582" cy="2487713"/>
                          </a:xfrm>
                          <a:prstGeom prst="rect">
                            <a:avLst/>
                          </a:prstGeom>
                          <a:noFill/>
                          <a:ln>
                            <a:noFill/>
                          </a:ln>
                        </pic:spPr>
                      </pic:pic>
                    </a:graphicData>
                  </a:graphic>
                </wp:inline>
              </w:drawing>
            </w:r>
          </w:p>
        </w:tc>
        <w:tc>
          <w:tcPr>
            <w:tcW w:w="3788" w:type="dxa"/>
            <w:gridSpan w:val="4"/>
          </w:tcPr>
          <w:p w14:paraId="74FA2165" w14:textId="2613C963" w:rsidR="00C606E6" w:rsidRPr="005E2D10" w:rsidRDefault="00C606E6" w:rsidP="00CF2089">
            <w:pPr>
              <w:jc w:val="right"/>
              <w:rPr>
                <w:rFonts w:ascii="Arial" w:hAnsi="Arial" w:cs="Arial"/>
                <w:sz w:val="20"/>
                <w:szCs w:val="20"/>
              </w:rPr>
            </w:pPr>
            <w:r>
              <w:rPr>
                <w:noProof/>
              </w:rPr>
              <w:drawing>
                <wp:inline distT="0" distB="0" distL="0" distR="0" wp14:anchorId="60219170" wp14:editId="0BEFB70D">
                  <wp:extent cx="2242820" cy="2430386"/>
                  <wp:effectExtent l="0" t="0" r="5080"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51320" cy="2439597"/>
                          </a:xfrm>
                          <a:prstGeom prst="rect">
                            <a:avLst/>
                          </a:prstGeom>
                          <a:noFill/>
                          <a:ln>
                            <a:noFill/>
                          </a:ln>
                        </pic:spPr>
                      </pic:pic>
                    </a:graphicData>
                  </a:graphic>
                </wp:inline>
              </w:drawing>
            </w:r>
          </w:p>
        </w:tc>
      </w:tr>
      <w:tr w:rsidR="00C606E6" w:rsidRPr="003C3D8B" w14:paraId="774D4555" w14:textId="77777777" w:rsidTr="003715D4">
        <w:tc>
          <w:tcPr>
            <w:tcW w:w="3230" w:type="dxa"/>
            <w:gridSpan w:val="2"/>
          </w:tcPr>
          <w:p w14:paraId="31C0100D" w14:textId="5842C76F" w:rsidR="00C606E6" w:rsidRPr="003C3D8B" w:rsidRDefault="00C606E6" w:rsidP="003C3D8B">
            <w:pPr>
              <w:jc w:val="center"/>
              <w:rPr>
                <w:noProof/>
                <w:sz w:val="20"/>
                <w:szCs w:val="20"/>
              </w:rPr>
            </w:pPr>
            <w:r w:rsidRPr="003C3D8B">
              <w:rPr>
                <w:noProof/>
                <w:sz w:val="20"/>
                <w:szCs w:val="20"/>
              </w:rPr>
              <w:t>King Parrot</w:t>
            </w:r>
          </w:p>
        </w:tc>
        <w:tc>
          <w:tcPr>
            <w:tcW w:w="3782" w:type="dxa"/>
            <w:gridSpan w:val="4"/>
          </w:tcPr>
          <w:p w14:paraId="40387FEC" w14:textId="500A9E67" w:rsidR="00C606E6" w:rsidRPr="003C3D8B" w:rsidRDefault="00C606E6" w:rsidP="003C3D8B">
            <w:pPr>
              <w:jc w:val="center"/>
              <w:rPr>
                <w:noProof/>
                <w:sz w:val="20"/>
                <w:szCs w:val="20"/>
              </w:rPr>
            </w:pPr>
            <w:r w:rsidRPr="003C3D8B">
              <w:rPr>
                <w:noProof/>
                <w:sz w:val="20"/>
                <w:szCs w:val="20"/>
              </w:rPr>
              <w:t>Gomboc Gallery in the Swan Valley</w:t>
            </w:r>
          </w:p>
        </w:tc>
        <w:tc>
          <w:tcPr>
            <w:tcW w:w="3788" w:type="dxa"/>
            <w:gridSpan w:val="4"/>
          </w:tcPr>
          <w:p w14:paraId="6AFFEDA8" w14:textId="7032898A" w:rsidR="00C606E6" w:rsidRPr="003C3D8B" w:rsidRDefault="00C606E6" w:rsidP="003C3D8B">
            <w:pPr>
              <w:jc w:val="center"/>
              <w:rPr>
                <w:noProof/>
                <w:sz w:val="20"/>
                <w:szCs w:val="20"/>
              </w:rPr>
            </w:pPr>
            <w:r w:rsidRPr="00CF2089">
              <w:rPr>
                <w:noProof/>
                <w:sz w:val="20"/>
                <w:szCs w:val="20"/>
              </w:rPr>
              <w:t>Wizard of Fire in the Swan Valley</w:t>
            </w:r>
          </w:p>
        </w:tc>
      </w:tr>
      <w:tr w:rsidR="00B302E2" w:rsidRPr="002B5CB4" w14:paraId="3FCEDF8E" w14:textId="77777777" w:rsidTr="003715D4">
        <w:tc>
          <w:tcPr>
            <w:tcW w:w="10800" w:type="dxa"/>
            <w:gridSpan w:val="10"/>
          </w:tcPr>
          <w:p w14:paraId="12D99251" w14:textId="55D54F99" w:rsidR="00B302E2" w:rsidRPr="002B5CB4" w:rsidRDefault="00B302E2" w:rsidP="003A657D">
            <w:pPr>
              <w:rPr>
                <w:rFonts w:cstheme="minorHAnsi"/>
              </w:rPr>
            </w:pPr>
            <w:r w:rsidRPr="002B5CB4">
              <w:rPr>
                <w:rFonts w:cstheme="minorHAnsi"/>
              </w:rPr>
              <w:t xml:space="preserve"> </w:t>
            </w:r>
          </w:p>
        </w:tc>
      </w:tr>
    </w:tbl>
    <w:p w14:paraId="1301E3C3" w14:textId="110B25DC" w:rsidR="005F45BA" w:rsidRDefault="005F45BA" w:rsidP="00923F57">
      <w:pPr>
        <w:spacing w:after="0" w:line="240" w:lineRule="auto"/>
      </w:pPr>
      <w:bookmarkStart w:id="0" w:name="_GoBack"/>
      <w:bookmarkEnd w:id="0"/>
    </w:p>
    <w:sectPr w:rsidR="005F45BA" w:rsidSect="006C04BD">
      <w:pgSz w:w="12240" w:h="15840"/>
      <w:pgMar w:top="144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5F44CD"/>
    <w:multiLevelType w:val="hybridMultilevel"/>
    <w:tmpl w:val="6798B9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F7B350F"/>
    <w:multiLevelType w:val="hybridMultilevel"/>
    <w:tmpl w:val="99DADF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6FB72005"/>
    <w:multiLevelType w:val="hybridMultilevel"/>
    <w:tmpl w:val="473412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6AAB"/>
    <w:rsid w:val="00006923"/>
    <w:rsid w:val="000320C1"/>
    <w:rsid w:val="00032F6A"/>
    <w:rsid w:val="00065882"/>
    <w:rsid w:val="00080D2C"/>
    <w:rsid w:val="00081F93"/>
    <w:rsid w:val="000B6F65"/>
    <w:rsid w:val="000C0582"/>
    <w:rsid w:val="000D272D"/>
    <w:rsid w:val="001072C5"/>
    <w:rsid w:val="001222B2"/>
    <w:rsid w:val="001655BD"/>
    <w:rsid w:val="0016690F"/>
    <w:rsid w:val="00166CB5"/>
    <w:rsid w:val="00192905"/>
    <w:rsid w:val="001B454D"/>
    <w:rsid w:val="001C639F"/>
    <w:rsid w:val="001D6DA0"/>
    <w:rsid w:val="001D7C69"/>
    <w:rsid w:val="001E58C5"/>
    <w:rsid w:val="00225C7A"/>
    <w:rsid w:val="002623F7"/>
    <w:rsid w:val="002662AC"/>
    <w:rsid w:val="002B5CB4"/>
    <w:rsid w:val="002C6F6E"/>
    <w:rsid w:val="002E4E50"/>
    <w:rsid w:val="002F7B03"/>
    <w:rsid w:val="00300D5A"/>
    <w:rsid w:val="003108EA"/>
    <w:rsid w:val="003556D3"/>
    <w:rsid w:val="00365FF6"/>
    <w:rsid w:val="0036714B"/>
    <w:rsid w:val="003715D4"/>
    <w:rsid w:val="00387010"/>
    <w:rsid w:val="003A657D"/>
    <w:rsid w:val="003B5897"/>
    <w:rsid w:val="003C3D8B"/>
    <w:rsid w:val="003C6AAB"/>
    <w:rsid w:val="003D4A97"/>
    <w:rsid w:val="004031F3"/>
    <w:rsid w:val="00424C9D"/>
    <w:rsid w:val="00456D0D"/>
    <w:rsid w:val="0047239E"/>
    <w:rsid w:val="0048696D"/>
    <w:rsid w:val="004B7957"/>
    <w:rsid w:val="004B7F78"/>
    <w:rsid w:val="004D1387"/>
    <w:rsid w:val="004D3D7D"/>
    <w:rsid w:val="004D7C92"/>
    <w:rsid w:val="00525533"/>
    <w:rsid w:val="005274F8"/>
    <w:rsid w:val="005613C0"/>
    <w:rsid w:val="005646F6"/>
    <w:rsid w:val="00564FD5"/>
    <w:rsid w:val="005D1046"/>
    <w:rsid w:val="005E2D10"/>
    <w:rsid w:val="005E5B95"/>
    <w:rsid w:val="005F45BA"/>
    <w:rsid w:val="006209AE"/>
    <w:rsid w:val="00622A00"/>
    <w:rsid w:val="006B5216"/>
    <w:rsid w:val="006C04BD"/>
    <w:rsid w:val="006D1E32"/>
    <w:rsid w:val="006D6C22"/>
    <w:rsid w:val="006E3D55"/>
    <w:rsid w:val="006E59F4"/>
    <w:rsid w:val="00703419"/>
    <w:rsid w:val="007112BA"/>
    <w:rsid w:val="007172B5"/>
    <w:rsid w:val="00755C04"/>
    <w:rsid w:val="00772668"/>
    <w:rsid w:val="0077352B"/>
    <w:rsid w:val="007B67E7"/>
    <w:rsid w:val="007C11AD"/>
    <w:rsid w:val="007E2981"/>
    <w:rsid w:val="007E4BEC"/>
    <w:rsid w:val="0081085D"/>
    <w:rsid w:val="00815E37"/>
    <w:rsid w:val="008208EE"/>
    <w:rsid w:val="00880F18"/>
    <w:rsid w:val="008840D3"/>
    <w:rsid w:val="0089610C"/>
    <w:rsid w:val="008C6821"/>
    <w:rsid w:val="008D1287"/>
    <w:rsid w:val="008D4454"/>
    <w:rsid w:val="00923F57"/>
    <w:rsid w:val="009375CD"/>
    <w:rsid w:val="00943055"/>
    <w:rsid w:val="00964CC2"/>
    <w:rsid w:val="00967017"/>
    <w:rsid w:val="00982213"/>
    <w:rsid w:val="009B104E"/>
    <w:rsid w:val="009E6EDA"/>
    <w:rsid w:val="009F11F1"/>
    <w:rsid w:val="00A56441"/>
    <w:rsid w:val="00A774F6"/>
    <w:rsid w:val="00A87205"/>
    <w:rsid w:val="00AF06BB"/>
    <w:rsid w:val="00B0338A"/>
    <w:rsid w:val="00B0561B"/>
    <w:rsid w:val="00B06B97"/>
    <w:rsid w:val="00B20529"/>
    <w:rsid w:val="00B302E2"/>
    <w:rsid w:val="00B61424"/>
    <w:rsid w:val="00B83A06"/>
    <w:rsid w:val="00B8621F"/>
    <w:rsid w:val="00B86B10"/>
    <w:rsid w:val="00BA29DE"/>
    <w:rsid w:val="00BD5981"/>
    <w:rsid w:val="00C14821"/>
    <w:rsid w:val="00C420B6"/>
    <w:rsid w:val="00C47ADF"/>
    <w:rsid w:val="00C5304F"/>
    <w:rsid w:val="00C606E6"/>
    <w:rsid w:val="00C61AFE"/>
    <w:rsid w:val="00C70CCC"/>
    <w:rsid w:val="00CF0050"/>
    <w:rsid w:val="00CF2089"/>
    <w:rsid w:val="00D01074"/>
    <w:rsid w:val="00D35DFA"/>
    <w:rsid w:val="00D42EE3"/>
    <w:rsid w:val="00D43612"/>
    <w:rsid w:val="00D63EC2"/>
    <w:rsid w:val="00DB69A9"/>
    <w:rsid w:val="00DF19A9"/>
    <w:rsid w:val="00DF3364"/>
    <w:rsid w:val="00E65FA1"/>
    <w:rsid w:val="00E879C5"/>
    <w:rsid w:val="00EA5BDF"/>
    <w:rsid w:val="00EF3C6C"/>
    <w:rsid w:val="00F32112"/>
    <w:rsid w:val="00FB519D"/>
    <w:rsid w:val="00FE3EEF"/>
    <w:rsid w:val="00FF70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6C7779"/>
  <w15:chartTrackingRefBased/>
  <w15:docId w15:val="{E23672B0-2E7B-4946-AEB1-9D15279099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D63E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63EC2"/>
    <w:rPr>
      <w:color w:val="0563C1" w:themeColor="hyperlink"/>
      <w:u w:val="single"/>
    </w:rPr>
  </w:style>
  <w:style w:type="paragraph" w:styleId="ListParagraph">
    <w:name w:val="List Paragraph"/>
    <w:basedOn w:val="Normal"/>
    <w:uiPriority w:val="34"/>
    <w:qFormat/>
    <w:rsid w:val="00755C0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2377689">
      <w:bodyDiv w:val="1"/>
      <w:marLeft w:val="0"/>
      <w:marRight w:val="0"/>
      <w:marTop w:val="0"/>
      <w:marBottom w:val="0"/>
      <w:divBdr>
        <w:top w:val="none" w:sz="0" w:space="0" w:color="auto"/>
        <w:left w:val="none" w:sz="0" w:space="0" w:color="auto"/>
        <w:bottom w:val="none" w:sz="0" w:space="0" w:color="auto"/>
        <w:right w:val="none" w:sz="0" w:space="0" w:color="auto"/>
      </w:divBdr>
    </w:div>
    <w:div w:id="493763411">
      <w:bodyDiv w:val="1"/>
      <w:marLeft w:val="0"/>
      <w:marRight w:val="0"/>
      <w:marTop w:val="0"/>
      <w:marBottom w:val="0"/>
      <w:divBdr>
        <w:top w:val="none" w:sz="0" w:space="0" w:color="auto"/>
        <w:left w:val="none" w:sz="0" w:space="0" w:color="auto"/>
        <w:bottom w:val="none" w:sz="0" w:space="0" w:color="auto"/>
        <w:right w:val="none" w:sz="0" w:space="0" w:color="auto"/>
      </w:divBdr>
    </w:div>
    <w:div w:id="593365951">
      <w:bodyDiv w:val="1"/>
      <w:marLeft w:val="0"/>
      <w:marRight w:val="0"/>
      <w:marTop w:val="0"/>
      <w:marBottom w:val="0"/>
      <w:divBdr>
        <w:top w:val="none" w:sz="0" w:space="0" w:color="auto"/>
        <w:left w:val="none" w:sz="0" w:space="0" w:color="auto"/>
        <w:bottom w:val="none" w:sz="0" w:space="0" w:color="auto"/>
        <w:right w:val="none" w:sz="0" w:space="0" w:color="auto"/>
      </w:divBdr>
    </w:div>
    <w:div w:id="960382589">
      <w:bodyDiv w:val="1"/>
      <w:marLeft w:val="0"/>
      <w:marRight w:val="0"/>
      <w:marTop w:val="0"/>
      <w:marBottom w:val="0"/>
      <w:divBdr>
        <w:top w:val="none" w:sz="0" w:space="0" w:color="auto"/>
        <w:left w:val="none" w:sz="0" w:space="0" w:color="auto"/>
        <w:bottom w:val="none" w:sz="0" w:space="0" w:color="auto"/>
        <w:right w:val="none" w:sz="0" w:space="0" w:color="auto"/>
      </w:divBdr>
    </w:div>
    <w:div w:id="1998071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759</TotalTime>
  <Pages>4</Pages>
  <Words>944</Words>
  <Characters>5385</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Shelley Bain</dc:creator>
  <cp:keywords/>
  <dc:description/>
  <cp:lastModifiedBy>Shelley Bain</cp:lastModifiedBy>
  <cp:revision>95</cp:revision>
  <cp:lastPrinted>2018-09-09T17:23:00Z</cp:lastPrinted>
  <dcterms:created xsi:type="dcterms:W3CDTF">2018-09-09T16:21:00Z</dcterms:created>
  <dcterms:modified xsi:type="dcterms:W3CDTF">2018-12-12T12:35:00Z</dcterms:modified>
</cp:coreProperties>
</file>